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eastAsia" w:ascii="仿宋" w:hAnsi="仿宋" w:eastAsia="仿宋"/>
          <w:b/>
          <w:color w:val="auto"/>
          <w:sz w:val="30"/>
          <w:szCs w:val="30"/>
        </w:rPr>
      </w:pPr>
      <w:r>
        <w:rPr>
          <w:rFonts w:hint="eastAsia" w:ascii="仿宋" w:hAnsi="仿宋" w:eastAsia="仿宋"/>
          <w:b/>
          <w:bCs w:val="0"/>
          <w:color w:val="auto"/>
          <w:w w:val="90"/>
          <w:sz w:val="30"/>
          <w:szCs w:val="30"/>
        </w:rPr>
        <w:t>中教集团关于广州应用科技学院肇庆校区第二期一标段校园广播建设</w:t>
      </w:r>
    </w:p>
    <w:p>
      <w:pPr>
        <w:pStyle w:val="3"/>
        <w:spacing w:line="440" w:lineRule="exact"/>
        <w:jc w:val="center"/>
        <w:rPr>
          <w:rFonts w:ascii="仿宋" w:hAnsi="仿宋" w:eastAsia="仿宋"/>
          <w:b/>
          <w:color w:val="auto"/>
          <w:sz w:val="32"/>
          <w:szCs w:val="32"/>
          <w:highlight w:val="none"/>
        </w:rPr>
      </w:pPr>
      <w:r>
        <w:rPr>
          <w:rFonts w:hint="eastAsia" w:ascii="仿宋" w:hAnsi="仿宋" w:eastAsia="仿宋"/>
          <w:b/>
          <w:color w:val="auto"/>
          <w:sz w:val="30"/>
          <w:szCs w:val="30"/>
        </w:rPr>
        <w:t>采购竞争性磋商</w:t>
      </w:r>
      <w:r>
        <w:rPr>
          <w:rFonts w:hint="eastAsia" w:ascii="仿宋" w:hAnsi="仿宋" w:eastAsia="仿宋"/>
          <w:b/>
          <w:color w:val="auto"/>
          <w:sz w:val="30"/>
          <w:szCs w:val="30"/>
          <w:lang w:val="en-US" w:eastAsia="zh-CN"/>
        </w:rPr>
        <w:t>公告</w:t>
      </w:r>
    </w:p>
    <w:p>
      <w:pPr>
        <w:pStyle w:val="3"/>
        <w:pageBreakBefore w:val="0"/>
        <w:kinsoku/>
        <w:wordWrap/>
        <w:overflowPunct/>
        <w:topLinePunct w:val="0"/>
        <w:autoSpaceDE/>
        <w:autoSpaceDN/>
        <w:bidi w:val="0"/>
        <w:adjustRightInd/>
        <w:snapToGrid/>
        <w:spacing w:line="420" w:lineRule="exact"/>
        <w:ind w:firstLine="480" w:firstLineChars="200"/>
        <w:textAlignment w:val="auto"/>
        <w:rPr>
          <w:rFonts w:ascii="仿宋" w:hAnsi="仿宋" w:eastAsia="仿宋"/>
          <w:color w:val="auto"/>
          <w:sz w:val="24"/>
          <w:szCs w:val="24"/>
          <w:highlight w:val="none"/>
        </w:rPr>
      </w:pPr>
      <w:bookmarkStart w:id="0" w:name="_Hlk10840310"/>
      <w:r>
        <w:rPr>
          <w:rFonts w:hint="eastAsia" w:ascii="仿宋" w:hAnsi="仿宋" w:eastAsia="仿宋"/>
          <w:color w:val="auto"/>
          <w:sz w:val="24"/>
          <w:szCs w:val="24"/>
          <w:highlight w:val="none"/>
        </w:rPr>
        <w:t>中国教育集团控股有限公司（简称：中教集团）是一家专注于通过创新提供优质教育服务的集团。2017年香港联交所上市（股票代码839），在中国、澳大利亚及英国设有采购人。华教教育科技（江西）有限公司（简称：华教公司）作为中教集团内地唯一独资子公司全程承办此次项目。</w:t>
      </w:r>
    </w:p>
    <w:p>
      <w:pPr>
        <w:pageBreakBefore w:val="0"/>
        <w:widowControl w:val="0"/>
        <w:numPr>
          <w:ilvl w:val="1"/>
          <w:numId w:val="1"/>
        </w:numPr>
        <w:kinsoku/>
        <w:wordWrap/>
        <w:overflowPunct/>
        <w:topLinePunct w:val="0"/>
        <w:autoSpaceDE/>
        <w:autoSpaceDN/>
        <w:bidi w:val="0"/>
        <w:adjustRightInd/>
        <w:snapToGrid/>
        <w:spacing w:after="0" w:line="420" w:lineRule="exact"/>
        <w:ind w:left="859" w:leftChars="0" w:firstLineChars="0"/>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磋商编号：GC-CS-202</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eastAsia="zh-CN"/>
        </w:rPr>
        <w:t>2</w:t>
      </w:r>
    </w:p>
    <w:p>
      <w:pPr>
        <w:pageBreakBefore w:val="0"/>
        <w:widowControl w:val="0"/>
        <w:numPr>
          <w:ilvl w:val="1"/>
          <w:numId w:val="1"/>
        </w:numPr>
        <w:kinsoku/>
        <w:wordWrap/>
        <w:overflowPunct/>
        <w:topLinePunct w:val="0"/>
        <w:autoSpaceDE/>
        <w:autoSpaceDN/>
        <w:bidi w:val="0"/>
        <w:adjustRightInd/>
        <w:snapToGrid/>
        <w:spacing w:after="0" w:line="420" w:lineRule="exact"/>
        <w:ind w:left="859" w:leftChars="0" w:firstLineChars="0"/>
        <w:textAlignment w:val="auto"/>
        <w:rPr>
          <w:rFonts w:ascii="仿宋" w:hAnsi="仿宋" w:eastAsia="仿宋"/>
          <w:color w:val="auto"/>
          <w:sz w:val="24"/>
          <w:szCs w:val="24"/>
          <w:highlight w:val="none"/>
        </w:rPr>
      </w:pPr>
      <w:bookmarkStart w:id="2" w:name="_GoBack"/>
      <w:bookmarkEnd w:id="2"/>
      <w:r>
        <w:rPr>
          <w:rFonts w:hint="eastAsia" w:ascii="仿宋" w:hAnsi="仿宋" w:eastAsia="仿宋"/>
          <w:color w:val="auto"/>
          <w:sz w:val="24"/>
          <w:szCs w:val="24"/>
          <w:highlight w:val="none"/>
        </w:rPr>
        <w:t>磋商货物名称：广州应用科技学院肇庆校区第二期一标段校园广播建设</w:t>
      </w:r>
    </w:p>
    <w:p>
      <w:pPr>
        <w:pageBreakBefore w:val="0"/>
        <w:widowControl w:val="0"/>
        <w:numPr>
          <w:ilvl w:val="1"/>
          <w:numId w:val="1"/>
        </w:numPr>
        <w:kinsoku/>
        <w:wordWrap/>
        <w:overflowPunct/>
        <w:topLinePunct w:val="0"/>
        <w:autoSpaceDE/>
        <w:autoSpaceDN/>
        <w:bidi w:val="0"/>
        <w:adjustRightInd/>
        <w:snapToGrid/>
        <w:spacing w:after="0" w:line="420" w:lineRule="exact"/>
        <w:ind w:left="859" w:leftChars="0" w:firstLineChars="0"/>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数量及主要技术要求:</w:t>
      </w:r>
    </w:p>
    <w:p>
      <w:pPr>
        <w:pageBreakBefore w:val="0"/>
        <w:widowControl w:val="0"/>
        <w:tabs>
          <w:tab w:val="left" w:pos="839"/>
          <w:tab w:val="left" w:pos="1469"/>
        </w:tabs>
        <w:kinsoku/>
        <w:wordWrap/>
        <w:overflowPunct/>
        <w:topLinePunct w:val="0"/>
        <w:autoSpaceDE/>
        <w:autoSpaceDN/>
        <w:bidi w:val="0"/>
        <w:adjustRightInd/>
        <w:snapToGrid/>
        <w:spacing w:after="0" w:line="420" w:lineRule="exact"/>
        <w:ind w:left="839"/>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数量：1套</w:t>
      </w:r>
    </w:p>
    <w:p>
      <w:pPr>
        <w:pageBreakBefore w:val="0"/>
        <w:widowControl w:val="0"/>
        <w:tabs>
          <w:tab w:val="left" w:pos="839"/>
          <w:tab w:val="left" w:pos="1469"/>
        </w:tabs>
        <w:kinsoku/>
        <w:wordWrap/>
        <w:overflowPunct/>
        <w:topLinePunct w:val="0"/>
        <w:autoSpaceDE/>
        <w:autoSpaceDN/>
        <w:bidi w:val="0"/>
        <w:adjustRightInd/>
        <w:snapToGrid/>
        <w:spacing w:after="0" w:line="420" w:lineRule="exact"/>
        <w:ind w:left="839"/>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技术要求：详见《竞争性磋商货物一览表》。</w:t>
      </w:r>
    </w:p>
    <w:p>
      <w:pPr>
        <w:pageBreakBefore w:val="0"/>
        <w:widowControl w:val="0"/>
        <w:numPr>
          <w:ilvl w:val="1"/>
          <w:numId w:val="1"/>
        </w:numPr>
        <w:kinsoku/>
        <w:wordWrap/>
        <w:overflowPunct/>
        <w:topLinePunct w:val="0"/>
        <w:autoSpaceDE/>
        <w:autoSpaceDN/>
        <w:bidi w:val="0"/>
        <w:adjustRightInd/>
        <w:snapToGrid/>
        <w:spacing w:after="0" w:line="420" w:lineRule="exact"/>
        <w:ind w:left="859" w:leftChars="0" w:firstLineChars="0"/>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9"/>
        <w:pageBreakBefore w:val="0"/>
        <w:numPr>
          <w:ilvl w:val="0"/>
          <w:numId w:val="2"/>
        </w:numPr>
        <w:kinsoku/>
        <w:wordWrap/>
        <w:overflowPunct/>
        <w:topLinePunct w:val="0"/>
        <w:autoSpaceDE/>
        <w:autoSpaceDN/>
        <w:bidi w:val="0"/>
        <w:adjustRightInd/>
        <w:snapToGrid/>
        <w:spacing w:after="0" w:line="420" w:lineRule="exact"/>
        <w:ind w:left="1276" w:firstLineChars="0"/>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参与人应具有独立法人资格，具有独立承担民事责任能力的生产厂商或授权代理商。</w:t>
      </w:r>
    </w:p>
    <w:p>
      <w:pPr>
        <w:pStyle w:val="9"/>
        <w:pageBreakBefore w:val="0"/>
        <w:numPr>
          <w:ilvl w:val="0"/>
          <w:numId w:val="2"/>
        </w:numPr>
        <w:kinsoku/>
        <w:wordWrap/>
        <w:overflowPunct/>
        <w:topLinePunct w:val="0"/>
        <w:autoSpaceDE/>
        <w:autoSpaceDN/>
        <w:bidi w:val="0"/>
        <w:adjustRightInd/>
        <w:snapToGrid/>
        <w:spacing w:after="0" w:line="420" w:lineRule="exact"/>
        <w:ind w:left="1276" w:firstLineChars="0"/>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参与人应具有提供广播系统设备和服务的资格及能力。</w:t>
      </w:r>
    </w:p>
    <w:p>
      <w:pPr>
        <w:pStyle w:val="9"/>
        <w:pageBreakBefore w:val="0"/>
        <w:numPr>
          <w:ilvl w:val="0"/>
          <w:numId w:val="2"/>
        </w:numPr>
        <w:kinsoku/>
        <w:wordWrap/>
        <w:overflowPunct/>
        <w:topLinePunct w:val="0"/>
        <w:autoSpaceDE/>
        <w:autoSpaceDN/>
        <w:bidi w:val="0"/>
        <w:adjustRightInd/>
        <w:snapToGrid/>
        <w:spacing w:after="0" w:line="420" w:lineRule="exact"/>
        <w:ind w:left="1276" w:firstLineChars="0"/>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参与人具有三年以上（包括三年）3个以上同类项目销售和良好的售后服务应用成功案例,近三年未发生重大安全或质量事故。</w:t>
      </w:r>
    </w:p>
    <w:p>
      <w:pPr>
        <w:pStyle w:val="9"/>
        <w:pageBreakBefore w:val="0"/>
        <w:numPr>
          <w:ilvl w:val="0"/>
          <w:numId w:val="2"/>
        </w:numPr>
        <w:kinsoku/>
        <w:wordWrap/>
        <w:overflowPunct/>
        <w:topLinePunct w:val="0"/>
        <w:autoSpaceDE/>
        <w:autoSpaceDN/>
        <w:bidi w:val="0"/>
        <w:adjustRightInd/>
        <w:snapToGrid/>
        <w:spacing w:after="0" w:line="420" w:lineRule="exact"/>
        <w:ind w:left="1276" w:firstLineChars="0"/>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参与人应遵守中国的有关法律、法规和规章的规定。</w:t>
      </w:r>
    </w:p>
    <w:p>
      <w:pPr>
        <w:pStyle w:val="9"/>
        <w:pageBreakBefore w:val="0"/>
        <w:numPr>
          <w:ilvl w:val="0"/>
          <w:numId w:val="2"/>
        </w:numPr>
        <w:kinsoku/>
        <w:wordWrap/>
        <w:overflowPunct/>
        <w:topLinePunct w:val="0"/>
        <w:autoSpaceDE/>
        <w:autoSpaceDN/>
        <w:bidi w:val="0"/>
        <w:adjustRightInd/>
        <w:snapToGrid/>
        <w:spacing w:after="0" w:line="420" w:lineRule="exact"/>
        <w:ind w:left="1276" w:firstLineChars="0"/>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参与人须有良好的商业信誉和健全的财务制度，有依 法缴纳税金的良好记录。</w:t>
      </w:r>
    </w:p>
    <w:p>
      <w:pPr>
        <w:pStyle w:val="9"/>
        <w:pageBreakBefore w:val="0"/>
        <w:numPr>
          <w:ilvl w:val="0"/>
          <w:numId w:val="2"/>
        </w:numPr>
        <w:kinsoku/>
        <w:wordWrap/>
        <w:overflowPunct/>
        <w:topLinePunct w:val="0"/>
        <w:autoSpaceDE/>
        <w:autoSpaceDN/>
        <w:bidi w:val="0"/>
        <w:adjustRightInd/>
        <w:snapToGrid/>
        <w:spacing w:after="0" w:line="420" w:lineRule="exact"/>
        <w:ind w:left="1276" w:firstLineChars="0"/>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本项目不接受联合体参与。</w:t>
      </w:r>
    </w:p>
    <w:p>
      <w:pPr>
        <w:pageBreakBefore w:val="0"/>
        <w:widowControl w:val="0"/>
        <w:numPr>
          <w:ilvl w:val="1"/>
          <w:numId w:val="1"/>
        </w:numPr>
        <w:kinsoku/>
        <w:wordWrap/>
        <w:overflowPunct/>
        <w:topLinePunct w:val="0"/>
        <w:autoSpaceDE/>
        <w:autoSpaceDN/>
        <w:bidi w:val="0"/>
        <w:adjustRightInd/>
        <w:snapToGrid/>
        <w:spacing w:after="0" w:line="420" w:lineRule="exact"/>
        <w:ind w:left="859" w:leftChars="0" w:firstLineChars="0"/>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磋商文件</w:t>
      </w:r>
      <w:r>
        <w:rPr>
          <w:rFonts w:hint="eastAsia" w:ascii="仿宋" w:hAnsi="仿宋" w:eastAsia="仿宋"/>
          <w:color w:val="auto"/>
          <w:sz w:val="24"/>
          <w:szCs w:val="24"/>
          <w:highlight w:val="none"/>
          <w:lang w:val="en-US" w:eastAsia="zh-CN"/>
        </w:rPr>
        <w:t>报价及</w:t>
      </w:r>
      <w:r>
        <w:rPr>
          <w:rFonts w:hint="eastAsia" w:ascii="仿宋" w:hAnsi="仿宋" w:eastAsia="仿宋"/>
          <w:color w:val="auto"/>
          <w:sz w:val="24"/>
          <w:szCs w:val="24"/>
          <w:highlight w:val="none"/>
        </w:rPr>
        <w:t>购买</w:t>
      </w:r>
    </w:p>
    <w:p>
      <w:pPr>
        <w:pageBreakBefore w:val="0"/>
        <w:widowControl w:val="0"/>
        <w:numPr>
          <w:ilvl w:val="0"/>
          <w:numId w:val="3"/>
        </w:numPr>
        <w:kinsoku/>
        <w:wordWrap/>
        <w:overflowPunct/>
        <w:topLinePunct w:val="0"/>
        <w:autoSpaceDE/>
        <w:autoSpaceDN/>
        <w:bidi w:val="0"/>
        <w:adjustRightInd/>
        <w:snapToGrid/>
        <w:spacing w:after="0" w:line="420" w:lineRule="exact"/>
        <w:ind w:firstLine="720" w:firstLineChars="300"/>
        <w:textAlignment w:val="auto"/>
        <w:rPr>
          <w:rFonts w:hint="eastAsia" w:ascii="仿宋" w:hAnsi="仿宋" w:eastAsia="仿宋"/>
          <w:color w:val="auto"/>
          <w:sz w:val="24"/>
          <w:szCs w:val="24"/>
          <w:highlight w:val="none"/>
        </w:rPr>
      </w:pPr>
      <w:r>
        <w:rPr>
          <w:rFonts w:hint="eastAsia" w:ascii="仿宋" w:hAnsi="仿宋" w:eastAsia="仿宋" w:cstheme="minorBidi"/>
          <w:color w:val="auto"/>
          <w:sz w:val="24"/>
          <w:szCs w:val="24"/>
          <w:highlight w:val="none"/>
          <w:lang w:val="en-US" w:eastAsia="zh-CN" w:bidi="ar-SA"/>
        </w:rPr>
        <w:t>报价及购买日期：</w:t>
      </w:r>
      <w:r>
        <w:rPr>
          <w:rFonts w:hint="eastAsia" w:ascii="仿宋" w:hAnsi="仿宋" w:eastAsia="仿宋"/>
          <w:color w:val="auto"/>
          <w:sz w:val="24"/>
          <w:szCs w:val="24"/>
          <w:highlight w:val="none"/>
          <w:shd w:val="clear" w:color="auto" w:fill="FFFFFF"/>
        </w:rPr>
        <w:t>2023年1月</w:t>
      </w:r>
      <w:r>
        <w:rPr>
          <w:rFonts w:hint="eastAsia" w:ascii="仿宋" w:hAnsi="仿宋" w:eastAsia="仿宋"/>
          <w:color w:val="auto"/>
          <w:sz w:val="24"/>
          <w:szCs w:val="24"/>
          <w:highlight w:val="none"/>
          <w:shd w:val="clear" w:color="auto" w:fill="FFFFFF"/>
          <w:lang w:val="en-US" w:eastAsia="zh-CN"/>
        </w:rPr>
        <w:t>5</w:t>
      </w:r>
      <w:r>
        <w:rPr>
          <w:rFonts w:hint="eastAsia" w:ascii="仿宋" w:hAnsi="仿宋" w:eastAsia="仿宋"/>
          <w:color w:val="auto"/>
          <w:sz w:val="24"/>
          <w:szCs w:val="24"/>
          <w:highlight w:val="none"/>
          <w:shd w:val="clear" w:color="auto" w:fill="FFFFFF"/>
        </w:rPr>
        <w:t>日至2023年1月</w:t>
      </w:r>
      <w:r>
        <w:rPr>
          <w:rFonts w:hint="eastAsia" w:ascii="仿宋" w:hAnsi="仿宋" w:eastAsia="仿宋"/>
          <w:color w:val="auto"/>
          <w:sz w:val="24"/>
          <w:szCs w:val="24"/>
          <w:highlight w:val="none"/>
          <w:shd w:val="clear" w:color="auto" w:fill="FFFFFF"/>
          <w:lang w:val="en-US" w:eastAsia="zh-CN"/>
        </w:rPr>
        <w:t>13</w:t>
      </w:r>
      <w:r>
        <w:rPr>
          <w:rFonts w:hint="eastAsia" w:ascii="仿宋" w:hAnsi="仿宋" w:eastAsia="仿宋"/>
          <w:color w:val="auto"/>
          <w:sz w:val="24"/>
          <w:szCs w:val="24"/>
          <w:highlight w:val="none"/>
          <w:shd w:val="clear" w:color="auto" w:fill="FFFFFF"/>
        </w:rPr>
        <w:t>日（节假日除外）</w:t>
      </w:r>
      <w:r>
        <w:rPr>
          <w:rFonts w:hint="eastAsia" w:ascii="仿宋" w:hAnsi="仿宋" w:eastAsia="仿宋"/>
          <w:color w:val="auto"/>
          <w:sz w:val="24"/>
          <w:szCs w:val="24"/>
          <w:highlight w:val="none"/>
        </w:rPr>
        <w:t>上午8:00至12:00、下午14:30至16:30。</w:t>
      </w:r>
    </w:p>
    <w:p>
      <w:pPr>
        <w:pageBreakBefore w:val="0"/>
        <w:widowControl w:val="0"/>
        <w:numPr>
          <w:ilvl w:val="0"/>
          <w:numId w:val="3"/>
        </w:numPr>
        <w:kinsoku/>
        <w:wordWrap/>
        <w:overflowPunct/>
        <w:topLinePunct w:val="0"/>
        <w:autoSpaceDE/>
        <w:autoSpaceDN/>
        <w:bidi w:val="0"/>
        <w:adjustRightInd/>
        <w:snapToGrid/>
        <w:spacing w:after="0" w:line="420" w:lineRule="exact"/>
        <w:ind w:firstLine="720" w:firstLineChars="300"/>
        <w:textAlignment w:val="auto"/>
        <w:rPr>
          <w:rFonts w:hint="eastAsia" w:eastAsia="仿宋"/>
          <w:b w:val="0"/>
          <w:bCs w:val="0"/>
          <w:color w:val="auto"/>
          <w:highlight w:val="none"/>
          <w:lang w:eastAsia="zh-CN"/>
        </w:rPr>
      </w:pPr>
      <w:r>
        <w:rPr>
          <w:rFonts w:hint="eastAsia" w:ascii="仿宋" w:hAnsi="仿宋" w:eastAsia="仿宋"/>
          <w:color w:val="auto"/>
          <w:sz w:val="24"/>
          <w:szCs w:val="24"/>
          <w:highlight w:val="none"/>
        </w:rPr>
        <w:t>符合上述要求的供应商报名时提供以下资料：营业执照、业绩文件（附合同和</w:t>
      </w:r>
      <w:r>
        <w:rPr>
          <w:rFonts w:hint="eastAsia" w:ascii="仿宋" w:hAnsi="仿宋" w:eastAsia="仿宋"/>
          <w:color w:val="auto"/>
          <w:sz w:val="24"/>
          <w:szCs w:val="24"/>
          <w:highlight w:val="none"/>
        </w:rPr>
        <w:fldChar w:fldCharType="begin"/>
      </w:r>
      <w:r>
        <w:rPr>
          <w:rFonts w:hint="eastAsia" w:ascii="仿宋" w:hAnsi="仿宋" w:eastAsia="仿宋"/>
          <w:color w:val="auto"/>
          <w:sz w:val="24"/>
          <w:szCs w:val="24"/>
          <w:highlight w:val="none"/>
        </w:rPr>
        <w:instrText xml:space="preserve"> HYPERLINK "http://www.baidu.com/link?url=f9xRyH98WDreoxnR-GdinuOfRsppiMH77lPnXhpP0Ga0QDwngFyD0wJDJsiV2Q7Tot82XcWapmdH7JIuPxINq_" \t "https://www.baidu.com/_blank" </w:instrText>
      </w:r>
      <w:r>
        <w:rPr>
          <w:rFonts w:hint="eastAsia" w:ascii="仿宋" w:hAnsi="仿宋" w:eastAsia="仿宋"/>
          <w:color w:val="auto"/>
          <w:sz w:val="24"/>
          <w:szCs w:val="24"/>
          <w:highlight w:val="none"/>
        </w:rPr>
        <w:fldChar w:fldCharType="separate"/>
      </w:r>
      <w:r>
        <w:rPr>
          <w:rFonts w:hint="eastAsia" w:ascii="仿宋" w:hAnsi="仿宋" w:eastAsia="仿宋"/>
          <w:color w:val="auto"/>
          <w:sz w:val="24"/>
          <w:szCs w:val="24"/>
          <w:highlight w:val="none"/>
        </w:rPr>
        <w:t>竣工验收报告</w:t>
      </w:r>
      <w:r>
        <w:rPr>
          <w:rFonts w:hint="eastAsia" w:ascii="仿宋" w:hAnsi="仿宋" w:eastAsia="仿宋"/>
          <w:color w:val="auto"/>
          <w:sz w:val="24"/>
          <w:szCs w:val="24"/>
          <w:highlight w:val="none"/>
        </w:rPr>
        <w:fldChar w:fldCharType="end"/>
      </w:r>
      <w:r>
        <w:rPr>
          <w:rFonts w:hint="eastAsia" w:ascii="仿宋" w:hAnsi="仿宋" w:eastAsia="仿宋"/>
          <w:color w:val="auto"/>
          <w:sz w:val="24"/>
          <w:szCs w:val="24"/>
          <w:highlight w:val="none"/>
        </w:rPr>
        <w:t>（或其他竣工验收合格确认资料）、报名费汇款凭证、</w:t>
      </w:r>
      <w:r>
        <w:rPr>
          <w:rFonts w:hint="eastAsia" w:ascii="仿宋" w:hAnsi="仿宋" w:eastAsia="仿宋"/>
          <w:color w:val="auto"/>
          <w:sz w:val="24"/>
          <w:szCs w:val="24"/>
          <w:highlight w:val="none"/>
          <w:lang w:val="en-US" w:eastAsia="zh-CN"/>
        </w:rPr>
        <w:t>工程资质</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eastAsia="zh-CN"/>
        </w:rPr>
        <w:t>安全生产许可证、</w:t>
      </w:r>
      <w:r>
        <w:rPr>
          <w:rFonts w:hint="eastAsia" w:ascii="仿宋" w:hAnsi="仿宋" w:eastAsia="仿宋"/>
          <w:color w:val="auto"/>
          <w:sz w:val="24"/>
          <w:szCs w:val="24"/>
          <w:highlight w:val="none"/>
        </w:rPr>
        <w:t>投标联系人名称及联系方式。</w:t>
      </w:r>
    </w:p>
    <w:p>
      <w:pPr>
        <w:pStyle w:val="2"/>
        <w:pageBreakBefore w:val="0"/>
        <w:kinsoku/>
        <w:wordWrap/>
        <w:overflowPunct/>
        <w:topLinePunct w:val="0"/>
        <w:autoSpaceDE/>
        <w:autoSpaceDN/>
        <w:bidi w:val="0"/>
        <w:adjustRightInd/>
        <w:snapToGrid/>
        <w:spacing w:line="420" w:lineRule="exact"/>
        <w:ind w:firstLine="720" w:firstLineChars="300"/>
        <w:textAlignment w:val="auto"/>
        <w:rPr>
          <w:color w:val="auto"/>
          <w:highlight w:val="none"/>
        </w:rPr>
      </w:pPr>
      <w:r>
        <w:rPr>
          <w:rFonts w:hint="eastAsia" w:ascii="仿宋" w:hAnsi="仿宋" w:eastAsia="仿宋" w:cstheme="minorBidi"/>
          <w:b w:val="0"/>
          <w:bCs w:val="0"/>
          <w:color w:val="auto"/>
          <w:sz w:val="24"/>
          <w:szCs w:val="24"/>
          <w:highlight w:val="none"/>
          <w:lang w:val="en-US" w:eastAsia="zh-CN" w:bidi="ar-SA"/>
        </w:rPr>
        <w:t>（3）将上述报名资料（彩色扫描件）以PDF形式发送至邮箱</w:t>
      </w:r>
      <w:r>
        <w:rPr>
          <w:rFonts w:hint="eastAsia" w:ascii="仿宋" w:hAnsi="仿宋" w:eastAsia="仿宋" w:cstheme="minorBidi"/>
          <w:b w:val="0"/>
          <w:bCs w:val="0"/>
          <w:color w:val="auto"/>
          <w:sz w:val="24"/>
          <w:szCs w:val="24"/>
          <w:highlight w:val="none"/>
          <w:lang w:val="en-US" w:eastAsia="zh-CN" w:bidi="ar-SA"/>
        </w:rPr>
        <w:fldChar w:fldCharType="begin"/>
      </w:r>
      <w:r>
        <w:rPr>
          <w:rFonts w:hint="eastAsia" w:ascii="仿宋" w:hAnsi="仿宋" w:eastAsia="仿宋" w:cstheme="minorBidi"/>
          <w:b w:val="0"/>
          <w:bCs w:val="0"/>
          <w:color w:val="auto"/>
          <w:sz w:val="24"/>
          <w:szCs w:val="24"/>
          <w:highlight w:val="none"/>
          <w:lang w:val="en-US" w:eastAsia="zh-CN" w:bidi="ar-SA"/>
        </w:rPr>
        <w:instrText xml:space="preserve"> HYPERLINK "mailto:18302014078@163.com" </w:instrText>
      </w:r>
      <w:r>
        <w:rPr>
          <w:rFonts w:hint="eastAsia" w:ascii="仿宋" w:hAnsi="仿宋" w:eastAsia="仿宋" w:cstheme="minorBidi"/>
          <w:b w:val="0"/>
          <w:bCs w:val="0"/>
          <w:color w:val="auto"/>
          <w:sz w:val="24"/>
          <w:szCs w:val="24"/>
          <w:highlight w:val="none"/>
          <w:lang w:val="en-US" w:eastAsia="zh-CN" w:bidi="ar-SA"/>
        </w:rPr>
        <w:fldChar w:fldCharType="separate"/>
      </w:r>
      <w:r>
        <w:rPr>
          <w:rFonts w:hint="eastAsia" w:ascii="仿宋" w:hAnsi="仿宋" w:eastAsia="仿宋" w:cstheme="minorBidi"/>
          <w:b w:val="0"/>
          <w:bCs w:val="0"/>
          <w:color w:val="auto"/>
          <w:sz w:val="24"/>
          <w:szCs w:val="24"/>
          <w:highlight w:val="none"/>
          <w:lang w:val="en-US" w:eastAsia="zh-CN" w:bidi="ar-SA"/>
        </w:rPr>
        <w:t>289736048@qq.com</w:t>
      </w:r>
      <w:r>
        <w:rPr>
          <w:rFonts w:hint="eastAsia" w:ascii="仿宋" w:hAnsi="仿宋" w:eastAsia="仿宋" w:cstheme="minorBidi"/>
          <w:b w:val="0"/>
          <w:bCs w:val="0"/>
          <w:color w:val="auto"/>
          <w:sz w:val="24"/>
          <w:szCs w:val="24"/>
          <w:highlight w:val="none"/>
          <w:lang w:val="en-US" w:eastAsia="zh-CN" w:bidi="ar-SA"/>
        </w:rPr>
        <w:fldChar w:fldCharType="end"/>
      </w:r>
      <w:r>
        <w:rPr>
          <w:rFonts w:hint="eastAsia" w:ascii="仿宋" w:hAnsi="仿宋" w:eastAsia="仿宋" w:cstheme="minorBidi"/>
          <w:b w:val="0"/>
          <w:bCs w:val="0"/>
          <w:color w:val="auto"/>
          <w:sz w:val="24"/>
          <w:szCs w:val="24"/>
          <w:highlight w:val="none"/>
          <w:lang w:val="en-US" w:eastAsia="zh-CN" w:bidi="ar-SA"/>
        </w:rPr>
        <w:t>（文件需汇总成一个PDF文件）。</w:t>
      </w:r>
    </w:p>
    <w:p>
      <w:pPr>
        <w:pageBreakBefore w:val="0"/>
        <w:widowControl w:val="0"/>
        <w:numPr>
          <w:ilvl w:val="1"/>
          <w:numId w:val="1"/>
        </w:numPr>
        <w:kinsoku/>
        <w:wordWrap/>
        <w:overflowPunct/>
        <w:topLinePunct w:val="0"/>
        <w:autoSpaceDE/>
        <w:autoSpaceDN/>
        <w:bidi w:val="0"/>
        <w:adjustRightInd/>
        <w:snapToGrid/>
        <w:spacing w:after="0" w:line="420" w:lineRule="exact"/>
        <w:ind w:left="859" w:leftChars="0" w:firstLineChars="0"/>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正式磋商文件售价</w:t>
      </w:r>
      <w:r>
        <w:rPr>
          <w:rFonts w:ascii="仿宋" w:hAnsi="仿宋" w:eastAsia="仿宋"/>
          <w:color w:val="auto"/>
          <w:sz w:val="24"/>
          <w:szCs w:val="24"/>
          <w:highlight w:val="none"/>
        </w:rPr>
        <w:t>2</w:t>
      </w:r>
      <w:r>
        <w:rPr>
          <w:rFonts w:hint="eastAsia" w:ascii="仿宋" w:hAnsi="仿宋" w:eastAsia="仿宋"/>
          <w:color w:val="auto"/>
          <w:sz w:val="24"/>
          <w:szCs w:val="24"/>
          <w:highlight w:val="none"/>
        </w:rPr>
        <w:t>00元人民币，购买须采用转账形式，磋商文件售出不退。</w:t>
      </w:r>
    </w:p>
    <w:p>
      <w:pPr>
        <w:pageBreakBefore w:val="0"/>
        <w:widowControl w:val="0"/>
        <w:numPr>
          <w:ilvl w:val="1"/>
          <w:numId w:val="1"/>
        </w:numPr>
        <w:kinsoku/>
        <w:wordWrap/>
        <w:overflowPunct/>
        <w:topLinePunct w:val="0"/>
        <w:autoSpaceDE/>
        <w:autoSpaceDN/>
        <w:bidi w:val="0"/>
        <w:adjustRightInd/>
        <w:snapToGrid/>
        <w:spacing w:after="0" w:line="420" w:lineRule="exact"/>
        <w:ind w:left="859" w:leftChars="0" w:firstLineChars="0"/>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响应文件递交截止时间：2023年</w:t>
      </w:r>
      <w:r>
        <w:rPr>
          <w:rFonts w:hint="eastAsia" w:ascii="仿宋" w:hAnsi="仿宋" w:eastAsia="仿宋"/>
          <w:color w:val="auto"/>
          <w:sz w:val="24"/>
          <w:szCs w:val="24"/>
          <w:highlight w:val="none"/>
          <w:lang w:val="en-US" w:eastAsia="zh-CN"/>
        </w:rPr>
        <w:t>2</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日上午12:00前。</w:t>
      </w:r>
    </w:p>
    <w:p>
      <w:pPr>
        <w:pageBreakBefore w:val="0"/>
        <w:widowControl w:val="0"/>
        <w:numPr>
          <w:ilvl w:val="1"/>
          <w:numId w:val="1"/>
        </w:numPr>
        <w:kinsoku/>
        <w:wordWrap/>
        <w:overflowPunct/>
        <w:topLinePunct w:val="0"/>
        <w:autoSpaceDE/>
        <w:autoSpaceDN/>
        <w:bidi w:val="0"/>
        <w:adjustRightInd/>
        <w:snapToGrid/>
        <w:spacing w:after="0" w:line="420" w:lineRule="exact"/>
        <w:ind w:left="859" w:leftChars="0" w:firstLineChars="0"/>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磋商文件购买、响应文件递交地点：</w:t>
      </w:r>
    </w:p>
    <w:p>
      <w:pPr>
        <w:pageBreakBefore w:val="0"/>
        <w:kinsoku/>
        <w:wordWrap/>
        <w:overflowPunct/>
        <w:topLinePunct w:val="0"/>
        <w:autoSpaceDE/>
        <w:autoSpaceDN/>
        <w:bidi w:val="0"/>
        <w:adjustRightInd/>
        <w:snapToGrid/>
        <w:spacing w:after="0" w:line="420" w:lineRule="exact"/>
        <w:ind w:left="839"/>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地点：广东省广州市白云区钟落潭镇九佛西路280号</w:t>
      </w:r>
    </w:p>
    <w:p>
      <w:pPr>
        <w:pageBreakBefore w:val="0"/>
        <w:kinsoku/>
        <w:wordWrap/>
        <w:overflowPunct/>
        <w:topLinePunct w:val="0"/>
        <w:autoSpaceDE/>
        <w:autoSpaceDN/>
        <w:bidi w:val="0"/>
        <w:adjustRightInd/>
        <w:snapToGrid/>
        <w:spacing w:after="0" w:line="420" w:lineRule="exact"/>
        <w:ind w:left="839"/>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联系人：黎老师，电话：13926408292</w:t>
      </w:r>
    </w:p>
    <w:p>
      <w:pPr>
        <w:pageBreakBefore w:val="0"/>
        <w:widowControl w:val="0"/>
        <w:numPr>
          <w:ilvl w:val="1"/>
          <w:numId w:val="1"/>
        </w:numPr>
        <w:kinsoku/>
        <w:wordWrap/>
        <w:overflowPunct/>
        <w:topLinePunct w:val="0"/>
        <w:autoSpaceDE/>
        <w:autoSpaceDN/>
        <w:bidi w:val="0"/>
        <w:adjustRightInd/>
        <w:snapToGrid/>
        <w:spacing w:after="0" w:line="420" w:lineRule="exact"/>
        <w:ind w:left="859" w:leftChars="0" w:firstLineChars="0"/>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正式磋商时间及地点：</w:t>
      </w:r>
    </w:p>
    <w:p>
      <w:pPr>
        <w:pageBreakBefore w:val="0"/>
        <w:kinsoku/>
        <w:wordWrap/>
        <w:overflowPunct/>
        <w:topLinePunct w:val="0"/>
        <w:autoSpaceDE/>
        <w:autoSpaceDN/>
        <w:bidi w:val="0"/>
        <w:adjustRightInd/>
        <w:snapToGrid/>
        <w:spacing w:after="0" w:line="420" w:lineRule="exact"/>
        <w:ind w:left="839"/>
        <w:textAlignment w:val="auto"/>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正式磋商时间：2023年2月</w:t>
      </w:r>
      <w:r>
        <w:rPr>
          <w:rFonts w:hint="eastAsia" w:ascii="仿宋" w:hAnsi="仿宋" w:eastAsia="仿宋"/>
          <w:color w:val="auto"/>
          <w:sz w:val="24"/>
          <w:szCs w:val="24"/>
          <w:highlight w:val="none"/>
          <w:lang w:val="en-US" w:eastAsia="zh-CN"/>
        </w:rPr>
        <w:t>13</w:t>
      </w:r>
      <w:r>
        <w:rPr>
          <w:rFonts w:hint="eastAsia" w:ascii="仿宋" w:hAnsi="仿宋" w:eastAsia="仿宋"/>
          <w:color w:val="auto"/>
          <w:sz w:val="24"/>
          <w:szCs w:val="24"/>
          <w:highlight w:val="none"/>
        </w:rPr>
        <w:t>日</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或按甲方实际通知为准</w:t>
      </w:r>
      <w:r>
        <w:rPr>
          <w:rFonts w:hint="eastAsia" w:ascii="仿宋" w:hAnsi="仿宋" w:eastAsia="仿宋"/>
          <w:color w:val="auto"/>
          <w:sz w:val="24"/>
          <w:szCs w:val="24"/>
          <w:highlight w:val="none"/>
          <w:lang w:eastAsia="zh-CN"/>
        </w:rPr>
        <w:t>）</w:t>
      </w:r>
    </w:p>
    <w:p>
      <w:pPr>
        <w:pageBreakBefore w:val="0"/>
        <w:kinsoku/>
        <w:wordWrap/>
        <w:overflowPunct/>
        <w:topLinePunct w:val="0"/>
        <w:autoSpaceDE/>
        <w:autoSpaceDN/>
        <w:bidi w:val="0"/>
        <w:adjustRightInd/>
        <w:snapToGrid/>
        <w:spacing w:after="0" w:line="420" w:lineRule="exact"/>
        <w:ind w:left="839"/>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正式磋商地点：广东省广州市白云区钟落潭镇九佛西路280号招标采购中心</w:t>
      </w:r>
    </w:p>
    <w:p>
      <w:pPr>
        <w:pageBreakBefore w:val="0"/>
        <w:widowControl w:val="0"/>
        <w:numPr>
          <w:ilvl w:val="1"/>
          <w:numId w:val="1"/>
        </w:numPr>
        <w:kinsoku/>
        <w:wordWrap/>
        <w:overflowPunct/>
        <w:topLinePunct w:val="0"/>
        <w:autoSpaceDE/>
        <w:autoSpaceDN/>
        <w:bidi w:val="0"/>
        <w:adjustRightInd/>
        <w:snapToGrid/>
        <w:spacing w:after="0" w:line="420" w:lineRule="exact"/>
        <w:ind w:left="871" w:leftChars="0" w:hanging="431" w:firstLineChars="0"/>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参加本项目的参与人须在规定的时间内到指定地点购买磋商文件，本项目不接受未购买磋商文件供应商的参与，且不予以书面通知磋商文件补充内容等。</w:t>
      </w:r>
    </w:p>
    <w:p>
      <w:pPr>
        <w:pageBreakBefore w:val="0"/>
        <w:widowControl w:val="0"/>
        <w:numPr>
          <w:ilvl w:val="1"/>
          <w:numId w:val="1"/>
        </w:numPr>
        <w:kinsoku/>
        <w:wordWrap/>
        <w:overflowPunct/>
        <w:topLinePunct w:val="0"/>
        <w:autoSpaceDE/>
        <w:autoSpaceDN/>
        <w:bidi w:val="0"/>
        <w:adjustRightInd/>
        <w:snapToGrid/>
        <w:spacing w:after="0" w:line="420" w:lineRule="exact"/>
        <w:ind w:left="871" w:leftChars="0" w:hanging="431" w:firstLineChars="0"/>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本项目需参与人进行现场踏勘，参与人踏勘现场发生的费用自理，参与人自行负责在踏勘现场中所发生的人员伤亡和财产损失。未对现场踏勘的视为对现场充分了解，且对所投响应文件负责。踏勘地点：广东省肇庆市鼎湖区莲花镇丰乐路20号指定地点</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rPr>
        <w:t>勘探时间：202</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年</w:t>
      </w:r>
      <w:r>
        <w:rPr>
          <w:rFonts w:hint="eastAsia" w:ascii="仿宋" w:hAnsi="仿宋" w:eastAsia="仿宋"/>
          <w:color w:val="auto"/>
          <w:sz w:val="24"/>
          <w:szCs w:val="24"/>
          <w:highlight w:val="none"/>
          <w:lang w:val="en-US" w:eastAsia="zh-CN"/>
        </w:rPr>
        <w:t>1</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lang w:val="en-US" w:eastAsia="zh-CN"/>
        </w:rPr>
        <w:t>15</w:t>
      </w:r>
      <w:r>
        <w:rPr>
          <w:rFonts w:hint="eastAsia" w:ascii="仿宋" w:hAnsi="仿宋" w:eastAsia="仿宋"/>
          <w:color w:val="auto"/>
          <w:sz w:val="24"/>
          <w:szCs w:val="24"/>
          <w:highlight w:val="none"/>
        </w:rPr>
        <w:t>日上午</w:t>
      </w:r>
      <w:r>
        <w:rPr>
          <w:rFonts w:hint="eastAsia" w:ascii="仿宋" w:hAnsi="仿宋" w:eastAsia="仿宋"/>
          <w:color w:val="auto"/>
          <w:sz w:val="24"/>
          <w:szCs w:val="24"/>
          <w:highlight w:val="none"/>
          <w:lang w:val="en-US" w:eastAsia="zh-CN"/>
        </w:rPr>
        <w:t>10</w:t>
      </w:r>
      <w:r>
        <w:rPr>
          <w:rFonts w:hint="eastAsia" w:ascii="仿宋" w:hAnsi="仿宋" w:eastAsia="仿宋"/>
          <w:color w:val="auto"/>
          <w:sz w:val="24"/>
          <w:szCs w:val="24"/>
          <w:highlight w:val="none"/>
        </w:rPr>
        <w:t>点；探勘联系人：</w:t>
      </w:r>
      <w:r>
        <w:rPr>
          <w:rFonts w:hint="eastAsia" w:ascii="仿宋" w:hAnsi="仿宋" w:eastAsia="仿宋"/>
          <w:color w:val="auto"/>
          <w:sz w:val="24"/>
          <w:szCs w:val="24"/>
          <w:highlight w:val="none"/>
          <w:lang w:val="en-US" w:eastAsia="zh-CN"/>
        </w:rPr>
        <w:t>梁天生</w:t>
      </w:r>
      <w:r>
        <w:rPr>
          <w:rFonts w:hint="eastAsia" w:ascii="仿宋" w:hAnsi="仿宋" w:eastAsia="仿宋"/>
          <w:color w:val="auto"/>
          <w:sz w:val="24"/>
          <w:szCs w:val="24"/>
          <w:highlight w:val="none"/>
        </w:rPr>
        <w:t>，电话：13</w:t>
      </w:r>
      <w:r>
        <w:rPr>
          <w:rFonts w:hint="eastAsia" w:ascii="仿宋" w:hAnsi="仿宋" w:eastAsia="仿宋"/>
          <w:color w:val="auto"/>
          <w:sz w:val="24"/>
          <w:szCs w:val="24"/>
          <w:highlight w:val="none"/>
          <w:lang w:val="en-US" w:eastAsia="zh-CN"/>
        </w:rPr>
        <w:t>415768713</w:t>
      </w:r>
      <w:r>
        <w:rPr>
          <w:rFonts w:hint="eastAsia" w:ascii="仿宋" w:hAnsi="仿宋" w:eastAsia="仿宋"/>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420" w:lineRule="exact"/>
        <w:ind w:left="920" w:leftChars="200" w:hanging="480" w:hangingChars="200"/>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12.</w:t>
      </w:r>
      <w:r>
        <w:rPr>
          <w:rFonts w:hint="eastAsia" w:ascii="仿宋" w:hAnsi="仿宋" w:eastAsia="仿宋"/>
          <w:color w:val="auto"/>
          <w:sz w:val="24"/>
          <w:szCs w:val="24"/>
          <w:highlight w:val="none"/>
        </w:rPr>
        <w:t>参与人对竞争性磋商文件如有疑点要求澄清</w:t>
      </w:r>
      <w:r>
        <w:rPr>
          <w:rFonts w:hint="eastAsia" w:ascii="仿宋" w:hAnsi="仿宋" w:eastAsia="仿宋"/>
          <w:color w:val="auto"/>
          <w:sz w:val="24"/>
          <w:szCs w:val="24"/>
          <w:highlight w:val="none"/>
          <w:lang w:val="en-US" w:eastAsia="zh-CN"/>
        </w:rPr>
        <w:t>或提出质疑的</w:t>
      </w:r>
      <w:r>
        <w:rPr>
          <w:rFonts w:hint="eastAsia" w:ascii="仿宋" w:hAnsi="仿宋" w:eastAsia="仿宋"/>
          <w:color w:val="auto"/>
          <w:sz w:val="24"/>
          <w:szCs w:val="24"/>
          <w:highlight w:val="none"/>
        </w:rPr>
        <w:t>，应在202</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年</w:t>
      </w:r>
      <w:r>
        <w:rPr>
          <w:rFonts w:hint="eastAsia" w:ascii="仿宋" w:hAnsi="仿宋" w:eastAsia="仿宋"/>
          <w:color w:val="auto"/>
          <w:sz w:val="24"/>
          <w:szCs w:val="24"/>
          <w:highlight w:val="none"/>
          <w:lang w:val="en-US" w:eastAsia="zh-CN"/>
        </w:rPr>
        <w:t>1</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lang w:val="en-US" w:eastAsia="zh-CN"/>
        </w:rPr>
        <w:t>16</w:t>
      </w:r>
      <w:r>
        <w:rPr>
          <w:rFonts w:hint="eastAsia" w:ascii="仿宋" w:hAnsi="仿宋" w:eastAsia="仿宋"/>
          <w:color w:val="auto"/>
          <w:sz w:val="24"/>
          <w:szCs w:val="24"/>
          <w:highlight w:val="none"/>
        </w:rPr>
        <w:t>日17:00前以书面形式</w:t>
      </w:r>
      <w:r>
        <w:rPr>
          <w:rFonts w:hint="eastAsia" w:ascii="仿宋" w:hAnsi="仿宋" w:eastAsia="仿宋"/>
          <w:color w:val="auto"/>
          <w:sz w:val="24"/>
          <w:szCs w:val="24"/>
          <w:highlight w:val="none"/>
          <w:lang w:val="en-US" w:eastAsia="zh-CN"/>
        </w:rPr>
        <w:t>（有效签署的原件并加盖公章）</w:t>
      </w:r>
      <w:r>
        <w:rPr>
          <w:rFonts w:hint="eastAsia" w:ascii="仿宋" w:hAnsi="仿宋" w:eastAsia="仿宋"/>
          <w:color w:val="auto"/>
          <w:sz w:val="24"/>
          <w:szCs w:val="24"/>
          <w:highlight w:val="none"/>
        </w:rPr>
        <w:t>向采购人提出。</w:t>
      </w:r>
      <w:r>
        <w:rPr>
          <w:rFonts w:hint="eastAsia" w:ascii="仿宋" w:hAnsi="仿宋" w:eastAsia="仿宋"/>
          <w:color w:val="auto"/>
          <w:sz w:val="24"/>
          <w:szCs w:val="24"/>
          <w:highlight w:val="none"/>
          <w:lang w:val="en-US" w:eastAsia="zh-CN"/>
        </w:rPr>
        <w:t>联系人：黎老师，电话：13926408292。</w:t>
      </w:r>
    </w:p>
    <w:p>
      <w:pPr>
        <w:pageBreakBefore w:val="0"/>
        <w:widowControl w:val="0"/>
        <w:numPr>
          <w:ilvl w:val="0"/>
          <w:numId w:val="0"/>
        </w:numPr>
        <w:kinsoku/>
        <w:wordWrap/>
        <w:overflowPunct/>
        <w:topLinePunct w:val="0"/>
        <w:autoSpaceDE/>
        <w:autoSpaceDN/>
        <w:bidi w:val="0"/>
        <w:adjustRightInd/>
        <w:snapToGrid/>
        <w:spacing w:after="0" w:line="420" w:lineRule="exact"/>
        <w:ind w:left="920" w:leftChars="200" w:hanging="480" w:hangingChars="200"/>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13.</w:t>
      </w:r>
      <w:r>
        <w:rPr>
          <w:rFonts w:hint="eastAsia" w:ascii="仿宋" w:hAnsi="仿宋" w:eastAsia="仿宋"/>
          <w:color w:val="auto"/>
          <w:sz w:val="24"/>
          <w:szCs w:val="24"/>
          <w:highlight w:val="none"/>
        </w:rPr>
        <w:t>本项目需缴纳磋商保证金1万元，成交参与人磋商保证金自动转为履约质保金，履约质保金在验收合格日算起十五个工作日内无息退还，未成交参与人的磋商保证金，将按竞争性磋商文件规定在确定成交参与人成交通知书发出之后，十五个工作日办理原额无息退还手续。</w:t>
      </w:r>
    </w:p>
    <w:p>
      <w:pPr>
        <w:pageBreakBefore w:val="0"/>
        <w:widowControl w:val="0"/>
        <w:numPr>
          <w:ilvl w:val="0"/>
          <w:numId w:val="0"/>
        </w:numPr>
        <w:kinsoku/>
        <w:wordWrap/>
        <w:overflowPunct/>
        <w:topLinePunct w:val="0"/>
        <w:autoSpaceDE/>
        <w:autoSpaceDN/>
        <w:bidi w:val="0"/>
        <w:adjustRightInd/>
        <w:snapToGrid/>
        <w:spacing w:after="0" w:line="420" w:lineRule="exact"/>
        <w:ind w:left="920" w:leftChars="200" w:hanging="480" w:hangingChars="200"/>
        <w:textAlignment w:val="auto"/>
        <w:rPr>
          <w:rFonts w:ascii="仿宋" w:hAnsi="仿宋" w:eastAsia="仿宋"/>
          <w:color w:val="auto"/>
          <w:sz w:val="24"/>
          <w:szCs w:val="24"/>
          <w:highlight w:val="none"/>
        </w:rPr>
      </w:pPr>
      <w:bookmarkStart w:id="1" w:name="_Hlk97917519"/>
      <w:r>
        <w:rPr>
          <w:rFonts w:hint="eastAsia" w:ascii="仿宋" w:hAnsi="仿宋" w:eastAsia="仿宋"/>
          <w:color w:val="auto"/>
          <w:sz w:val="24"/>
          <w:szCs w:val="24"/>
          <w:highlight w:val="none"/>
          <w:lang w:val="en-US" w:eastAsia="zh-CN"/>
        </w:rPr>
        <w:t>14.</w:t>
      </w:r>
      <w:r>
        <w:rPr>
          <w:rFonts w:hint="eastAsia" w:ascii="仿宋" w:hAnsi="仿宋" w:eastAsia="仿宋"/>
          <w:color w:val="auto"/>
          <w:sz w:val="24"/>
          <w:szCs w:val="24"/>
          <w:highlight w:val="none"/>
        </w:rPr>
        <w:t>参加本项目的参与人如对采购过程有异议的，请按照竞争性磋商文件第</w:t>
      </w:r>
      <w:r>
        <w:rPr>
          <w:rFonts w:ascii="仿宋" w:hAnsi="仿宋" w:eastAsia="仿宋"/>
          <w:color w:val="auto"/>
          <w:sz w:val="24"/>
          <w:szCs w:val="24"/>
          <w:highlight w:val="none"/>
        </w:rPr>
        <w:t>17</w:t>
      </w:r>
      <w:r>
        <w:rPr>
          <w:rFonts w:hint="eastAsia" w:ascii="仿宋" w:hAnsi="仿宋" w:eastAsia="仿宋"/>
          <w:color w:val="auto"/>
          <w:sz w:val="24"/>
          <w:szCs w:val="24"/>
          <w:highlight w:val="none"/>
        </w:rPr>
        <w:t>条“参与人的投诉与回复”要求执行。</w:t>
      </w:r>
    </w:p>
    <w:p>
      <w:pPr>
        <w:pageBreakBefore w:val="0"/>
        <w:widowControl w:val="0"/>
        <w:tabs>
          <w:tab w:val="left" w:pos="839"/>
          <w:tab w:val="left" w:pos="1469"/>
        </w:tabs>
        <w:kinsoku/>
        <w:wordWrap/>
        <w:overflowPunct/>
        <w:topLinePunct w:val="0"/>
        <w:autoSpaceDE/>
        <w:autoSpaceDN/>
        <w:bidi w:val="0"/>
        <w:adjustRightInd/>
        <w:snapToGrid/>
        <w:spacing w:after="0" w:line="420" w:lineRule="exact"/>
        <w:ind w:left="851"/>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投诉受理部门：中教集团内控部；</w:t>
      </w:r>
      <w:bookmarkEnd w:id="1"/>
      <w:r>
        <w:rPr>
          <w:rFonts w:hint="eastAsia" w:ascii="仿宋" w:hAnsi="仿宋" w:eastAsia="仿宋"/>
          <w:color w:val="auto"/>
          <w:sz w:val="24"/>
          <w:szCs w:val="24"/>
          <w:highlight w:val="none"/>
        </w:rPr>
        <w:t>投诉电话： 0791-88106510 /0791-88102608</w:t>
      </w:r>
    </w:p>
    <w:p>
      <w:pPr>
        <w:pageBreakBefore w:val="0"/>
        <w:widowControl w:val="0"/>
        <w:numPr>
          <w:ilvl w:val="0"/>
          <w:numId w:val="0"/>
        </w:numPr>
        <w:kinsoku/>
        <w:wordWrap/>
        <w:overflowPunct/>
        <w:topLinePunct w:val="0"/>
        <w:autoSpaceDE/>
        <w:autoSpaceDN/>
        <w:bidi w:val="0"/>
        <w:adjustRightInd/>
        <w:snapToGrid/>
        <w:spacing w:after="0" w:line="420" w:lineRule="exact"/>
        <w:ind w:left="440" w:leftChars="0"/>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15.</w:t>
      </w:r>
      <w:r>
        <w:rPr>
          <w:rFonts w:hint="eastAsia" w:ascii="仿宋" w:hAnsi="仿宋" w:eastAsia="仿宋"/>
          <w:color w:val="auto"/>
          <w:sz w:val="24"/>
          <w:szCs w:val="24"/>
          <w:highlight w:val="none"/>
        </w:rPr>
        <w:t>磋商文件购买及保证金汇款账号</w:t>
      </w:r>
    </w:p>
    <w:p>
      <w:pPr>
        <w:pageBreakBefore w:val="0"/>
        <w:widowControl w:val="0"/>
        <w:kinsoku/>
        <w:wordWrap/>
        <w:overflowPunct/>
        <w:topLinePunct w:val="0"/>
        <w:autoSpaceDE/>
        <w:autoSpaceDN/>
        <w:bidi w:val="0"/>
        <w:adjustRightInd/>
        <w:snapToGrid/>
        <w:spacing w:after="0" w:line="420" w:lineRule="exact"/>
        <w:ind w:left="851"/>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开户名称：</w:t>
      </w:r>
      <w:r>
        <w:rPr>
          <w:rFonts w:hint="eastAsia" w:ascii="仿宋" w:hAnsi="仿宋" w:eastAsia="仿宋"/>
          <w:color w:val="auto"/>
          <w:sz w:val="24"/>
          <w:szCs w:val="24"/>
          <w:highlight w:val="none"/>
          <w:lang w:eastAsia="zh-CN"/>
        </w:rPr>
        <w:t>广州应用科技学院</w:t>
      </w:r>
      <w:r>
        <w:rPr>
          <w:rFonts w:hint="eastAsia" w:ascii="仿宋" w:hAnsi="仿宋" w:eastAsia="仿宋"/>
          <w:color w:val="auto"/>
          <w:sz w:val="24"/>
          <w:szCs w:val="24"/>
          <w:highlight w:val="none"/>
        </w:rPr>
        <w:t xml:space="preserve"> </w:t>
      </w:r>
    </w:p>
    <w:p>
      <w:pPr>
        <w:pageBreakBefore w:val="0"/>
        <w:widowControl w:val="0"/>
        <w:kinsoku/>
        <w:wordWrap/>
        <w:overflowPunct/>
        <w:topLinePunct w:val="0"/>
        <w:autoSpaceDE/>
        <w:autoSpaceDN/>
        <w:bidi w:val="0"/>
        <w:adjustRightInd/>
        <w:snapToGrid/>
        <w:spacing w:after="0" w:line="420" w:lineRule="exact"/>
        <w:ind w:left="851"/>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账    号：4400 1491 1040 5045 6980</w:t>
      </w:r>
    </w:p>
    <w:p>
      <w:pPr>
        <w:pageBreakBefore w:val="0"/>
        <w:widowControl w:val="0"/>
        <w:kinsoku/>
        <w:wordWrap/>
        <w:overflowPunct/>
        <w:topLinePunct w:val="0"/>
        <w:autoSpaceDE/>
        <w:autoSpaceDN/>
        <w:bidi w:val="0"/>
        <w:adjustRightInd/>
        <w:snapToGrid/>
        <w:spacing w:after="0" w:line="420" w:lineRule="exact"/>
        <w:ind w:left="851"/>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开户银行：</w:t>
      </w:r>
      <w:bookmarkEnd w:id="0"/>
      <w:r>
        <w:rPr>
          <w:rFonts w:hint="eastAsia" w:ascii="仿宋" w:hAnsi="仿宋" w:eastAsia="仿宋"/>
          <w:color w:val="auto"/>
          <w:sz w:val="24"/>
          <w:szCs w:val="24"/>
          <w:highlight w:val="none"/>
        </w:rPr>
        <w:t>中国建设银行广州江高支行</w:t>
      </w:r>
    </w:p>
    <w:p>
      <w:pPr>
        <w:keepNext w:val="0"/>
        <w:keepLines w:val="0"/>
        <w:pageBreakBefore w:val="0"/>
        <w:widowControl/>
        <w:kinsoku/>
        <w:wordWrap/>
        <w:overflowPunct/>
        <w:topLinePunct w:val="0"/>
        <w:autoSpaceDE/>
        <w:autoSpaceDN/>
        <w:bidi w:val="0"/>
        <w:adjustRightInd/>
        <w:snapToGrid/>
        <w:spacing w:line="340" w:lineRule="exact"/>
        <w:ind w:firstLine="5280" w:firstLineChars="2200"/>
        <w:textAlignment w:val="auto"/>
        <w:rPr>
          <w:rFonts w:hint="eastAsia" w:ascii="仿宋" w:hAnsi="仿宋" w:eastAsia="仿宋"/>
          <w:sz w:val="24"/>
          <w:szCs w:val="24"/>
        </w:rPr>
      </w:pPr>
    </w:p>
    <w:p>
      <w:pPr>
        <w:keepNext w:val="0"/>
        <w:keepLines w:val="0"/>
        <w:pageBreakBefore w:val="0"/>
        <w:widowControl/>
        <w:kinsoku/>
        <w:wordWrap/>
        <w:overflowPunct/>
        <w:topLinePunct w:val="0"/>
        <w:autoSpaceDE/>
        <w:autoSpaceDN/>
        <w:bidi w:val="0"/>
        <w:adjustRightInd/>
        <w:snapToGrid/>
        <w:spacing w:line="340" w:lineRule="exact"/>
        <w:ind w:firstLine="5280" w:firstLineChars="2200"/>
        <w:textAlignment w:val="auto"/>
        <w:rPr>
          <w:rFonts w:ascii="仿宋" w:hAnsi="仿宋" w:eastAsia="仿宋"/>
          <w:sz w:val="24"/>
          <w:szCs w:val="24"/>
        </w:rPr>
      </w:pPr>
      <w:r>
        <w:rPr>
          <w:rFonts w:hint="eastAsia" w:ascii="仿宋" w:hAnsi="仿宋" w:eastAsia="仿宋"/>
          <w:sz w:val="24"/>
          <w:szCs w:val="24"/>
        </w:rPr>
        <w:t>华教教育科技（江西）有限公司</w:t>
      </w:r>
    </w:p>
    <w:p>
      <w:pPr>
        <w:keepNext w:val="0"/>
        <w:keepLines w:val="0"/>
        <w:pageBreakBefore w:val="0"/>
        <w:widowControl/>
        <w:kinsoku/>
        <w:wordWrap/>
        <w:overflowPunct/>
        <w:topLinePunct w:val="0"/>
        <w:autoSpaceDE/>
        <w:autoSpaceDN/>
        <w:bidi w:val="0"/>
        <w:adjustRightInd/>
        <w:snapToGrid/>
        <w:spacing w:line="340" w:lineRule="exact"/>
        <w:ind w:firstLine="6240" w:firstLineChars="26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2023年1月5日</w:t>
      </w:r>
    </w:p>
    <w:p>
      <w:pPr>
        <w:keepNext w:val="0"/>
        <w:keepLines w:val="0"/>
        <w:pageBreakBefore w:val="0"/>
        <w:widowControl w:val="0"/>
        <w:kinsoku/>
        <w:wordWrap/>
        <w:overflowPunct/>
        <w:topLinePunct w:val="0"/>
        <w:autoSpaceDE/>
        <w:autoSpaceDN/>
        <w:bidi w:val="0"/>
        <w:adjustRightInd/>
        <w:snapToGrid/>
        <w:spacing w:after="0" w:line="440" w:lineRule="exact"/>
        <w:ind w:left="851"/>
        <w:textAlignment w:val="auto"/>
        <w:rPr>
          <w:rFonts w:ascii="仿宋" w:hAnsi="仿宋" w:eastAsia="仿宋"/>
          <w:color w:val="auto"/>
          <w:sz w:val="24"/>
          <w:szCs w:val="24"/>
          <w:highlight w:val="none"/>
        </w:rPr>
      </w:pPr>
    </w:p>
    <w:p/>
    <w:sectPr>
      <w:headerReference r:id="rId5" w:type="default"/>
      <w:footerReference r:id="rId6" w:type="default"/>
      <w:pgSz w:w="11906" w:h="16838"/>
      <w:pgMar w:top="930" w:right="1463" w:bottom="873" w:left="1463"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3943350" cy="1159510"/>
          <wp:effectExtent l="0" t="0" r="0" b="2540"/>
          <wp:wrapNone/>
          <wp:docPr id="2" name="WordPictureWatermark15379" descr="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5379" descr="印"/>
                  <pic:cNvPicPr>
                    <a:picLocks noChangeAspect="1"/>
                  </pic:cNvPicPr>
                </pic:nvPicPr>
                <pic:blipFill>
                  <a:blip r:embed="rId1">
                    <a:lum bright="69998" contrast="-70001"/>
                  </a:blip>
                  <a:stretch>
                    <a:fillRect/>
                  </a:stretch>
                </pic:blipFill>
                <pic:spPr>
                  <a:xfrm>
                    <a:off x="0" y="0"/>
                    <a:ext cx="3943350" cy="1159510"/>
                  </a:xfrm>
                  <a:prstGeom prst="rect">
                    <a:avLst/>
                  </a:prstGeom>
                  <a:noFill/>
                  <a:ln>
                    <a:noFill/>
                  </a:ln>
                </pic:spPr>
              </pic:pic>
            </a:graphicData>
          </a:graphic>
        </wp:anchor>
      </w:drawing>
    </w:r>
    <w:r>
      <w:drawing>
        <wp:inline distT="0" distB="0" distL="0" distR="0">
          <wp:extent cx="2929890" cy="4381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38642" cy="4393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229169"/>
    <w:multiLevelType w:val="singleLevel"/>
    <w:tmpl w:val="B8229169"/>
    <w:lvl w:ilvl="0" w:tentative="0">
      <w:start w:val="1"/>
      <w:numFmt w:val="decimal"/>
      <w:suff w:val="nothing"/>
      <w:lvlText w:val="（%1）"/>
      <w:lvlJc w:val="left"/>
    </w:lvl>
  </w:abstractNum>
  <w:abstractNum w:abstractNumId="1">
    <w:nsid w:val="332602AC"/>
    <w:multiLevelType w:val="multilevel"/>
    <w:tmpl w:val="332602AC"/>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5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mYzUxMjMyYjEyZTdmN2E2NzdjNjZlNmNhNzA0N2YifQ=="/>
  </w:docVars>
  <w:rsids>
    <w:rsidRoot w:val="33A21FB3"/>
    <w:rsid w:val="18A3344E"/>
    <w:rsid w:val="1BE46750"/>
    <w:rsid w:val="33A21FB3"/>
    <w:rsid w:val="75272E84"/>
    <w:rsid w:val="7CE4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2"/>
    <w:basedOn w:val="1"/>
    <w:next w:val="1"/>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Plain Text"/>
    <w:basedOn w:val="1"/>
    <w:unhideWhenUsed/>
    <w:qFormat/>
    <w:uiPriority w:val="0"/>
    <w:rPr>
      <w:rFonts w:hAnsi="Courier New" w:cs="Courier New" w:asciiTheme="minorEastAsia"/>
    </w:rPr>
  </w:style>
  <w:style w:type="paragraph" w:styleId="4">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8">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1331</Words>
  <Characters>1501</Characters>
  <Lines>0</Lines>
  <Paragraphs>0</Paragraphs>
  <TotalTime>0</TotalTime>
  <ScaleCrop>false</ScaleCrop>
  <LinksUpToDate>false</LinksUpToDate>
  <CharactersWithSpaces>1513</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2023-01-04T09:32:00Z</dcterms:created>
  <dc:creator>黎志峰</dc:creator>
  <cp:lastModifiedBy>黎志峰</cp:lastModifiedBy>
  <dcterms:modified xsi:type="dcterms:W3CDTF">2023-01-05T03:50:30Z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23C2CB4E00C94F0B8AF77ED308483107</vt:lpwstr>
  </property>
</Properties>
</file>