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7" w:rsidRPr="00B560F0" w:rsidRDefault="00C47C93" w:rsidP="00B560F0">
      <w:pPr>
        <w:spacing w:line="800" w:lineRule="exact"/>
        <w:jc w:val="center"/>
        <w:rPr>
          <w:rFonts w:ascii="仿宋" w:eastAsia="仿宋" w:hAnsi="仿宋"/>
          <w:b/>
          <w:sz w:val="32"/>
          <w:szCs w:val="32"/>
        </w:rPr>
      </w:pPr>
      <w:r w:rsidRPr="00B560F0">
        <w:rPr>
          <w:rFonts w:ascii="宋体" w:eastAsia="黑体" w:hAnsi="宋体" w:cs="Times New Roman"/>
          <w:noProof/>
          <w:sz w:val="32"/>
          <w:szCs w:val="32"/>
        </w:rPr>
        <w:drawing>
          <wp:anchor distT="0" distB="0" distL="114300" distR="114300" simplePos="0" relativeHeight="251659264" behindDoc="0" locked="0" layoutInCell="1" allowOverlap="1" wp14:anchorId="022B7618" wp14:editId="585E3761">
            <wp:simplePos x="0" y="0"/>
            <wp:positionH relativeFrom="column">
              <wp:posOffset>1183005</wp:posOffset>
            </wp:positionH>
            <wp:positionV relativeFrom="paragraph">
              <wp:posOffset>216535</wp:posOffset>
            </wp:positionV>
            <wp:extent cx="3266440" cy="644525"/>
            <wp:effectExtent l="0" t="0" r="10160" b="1079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66440" cy="644525"/>
                    </a:xfrm>
                    <a:prstGeom prst="rect">
                      <a:avLst/>
                    </a:prstGeom>
                    <a:noFill/>
                    <a:ln>
                      <a:noFill/>
                    </a:ln>
                  </pic:spPr>
                </pic:pic>
              </a:graphicData>
            </a:graphic>
          </wp:anchor>
        </w:drawing>
      </w:r>
      <w:r w:rsidR="00622C8A" w:rsidRPr="00B560F0">
        <w:rPr>
          <w:rFonts w:ascii="仿宋" w:eastAsia="仿宋" w:hAnsi="仿宋" w:hint="eastAsia"/>
          <w:b/>
          <w:sz w:val="32"/>
          <w:szCs w:val="32"/>
        </w:rPr>
        <w:t>广东白云学院</w:t>
      </w:r>
      <w:bookmarkStart w:id="0" w:name="_Toc267059899"/>
      <w:bookmarkStart w:id="1" w:name="_Toc216241307"/>
      <w:bookmarkStart w:id="2" w:name="_Toc259520819"/>
      <w:bookmarkStart w:id="3" w:name="_Toc267059161"/>
      <w:bookmarkStart w:id="4" w:name="_Toc266868924"/>
      <w:bookmarkStart w:id="5" w:name="_Toc258401210"/>
      <w:bookmarkStart w:id="6" w:name="_Toc251586187"/>
      <w:bookmarkStart w:id="7" w:name="_Toc212456146"/>
      <w:bookmarkStart w:id="8" w:name="_Toc267059519"/>
      <w:bookmarkStart w:id="9" w:name="_Toc267060407"/>
      <w:bookmarkStart w:id="10" w:name="_Toc266870861"/>
      <w:bookmarkStart w:id="11" w:name="_Toc207014580"/>
      <w:bookmarkStart w:id="12" w:name="_Toc254790852"/>
      <w:bookmarkStart w:id="13" w:name="_Toc251613780"/>
      <w:bookmarkStart w:id="14" w:name="_Toc225669277"/>
      <w:bookmarkStart w:id="15" w:name="_Toc235438297"/>
      <w:bookmarkStart w:id="16" w:name="_Toc255974963"/>
      <w:bookmarkStart w:id="17" w:name="_Toc236021402"/>
      <w:bookmarkStart w:id="18" w:name="_Toc267059786"/>
      <w:bookmarkStart w:id="19" w:name="_Toc267059010"/>
      <w:bookmarkStart w:id="20" w:name="_Toc160880487"/>
      <w:bookmarkStart w:id="21" w:name="_Toc212526081"/>
      <w:bookmarkStart w:id="22" w:name="_Toc235438227"/>
      <w:bookmarkStart w:id="23" w:name="_Toc170798743"/>
      <w:bookmarkStart w:id="24" w:name="_Toc219800200"/>
      <w:bookmarkStart w:id="25" w:name="_Toc211937196"/>
      <w:bookmarkStart w:id="26" w:name="_Toc249325665"/>
      <w:bookmarkStart w:id="27" w:name="_Toc253066567"/>
      <w:bookmarkStart w:id="28" w:name="_Toc259692600"/>
      <w:bookmarkStart w:id="29" w:name="_Toc212454753"/>
      <w:bookmarkStart w:id="30" w:name="_Toc273178686"/>
      <w:bookmarkStart w:id="31" w:name="_Toc266868624"/>
      <w:bookmarkStart w:id="32" w:name="_Toc169332904"/>
      <w:bookmarkStart w:id="33" w:name="_Toc169332794"/>
      <w:bookmarkStart w:id="34" w:name="_Toc217891359"/>
      <w:bookmarkStart w:id="35" w:name="_Toc212530253"/>
      <w:bookmarkStart w:id="36" w:name="_Toc235437942"/>
      <w:bookmarkStart w:id="37" w:name="_Toc177985424"/>
      <w:bookmarkStart w:id="38" w:name="_Toc266870386"/>
      <w:bookmarkStart w:id="39" w:name="_Toc267060162"/>
      <w:bookmarkStart w:id="40" w:name="_Toc267060022"/>
      <w:bookmarkStart w:id="41" w:name="_Toc223146565"/>
      <w:bookmarkStart w:id="42" w:name="_Toc227058483"/>
      <w:bookmarkStart w:id="43" w:name="_Toc259692693"/>
      <w:bookmarkStart w:id="44" w:name="_Toc267059633"/>
      <w:bookmarkStart w:id="45" w:name="_Hlk10840310"/>
      <w:r w:rsidR="00622C8A" w:rsidRPr="00B560F0">
        <w:rPr>
          <w:rFonts w:ascii="仿宋" w:eastAsia="仿宋" w:hAnsi="仿宋" w:hint="eastAsia"/>
          <w:b/>
          <w:sz w:val="32"/>
          <w:szCs w:val="32"/>
        </w:rPr>
        <w:t>关于</w:t>
      </w:r>
      <w:r w:rsidR="00B560F0" w:rsidRPr="00B560F0">
        <w:rPr>
          <w:rFonts w:ascii="仿宋" w:eastAsia="仿宋" w:hAnsi="仿宋" w:hint="eastAsia"/>
          <w:b/>
          <w:sz w:val="32"/>
          <w:szCs w:val="32"/>
        </w:rPr>
        <w:t>基础</w:t>
      </w:r>
      <w:proofErr w:type="gramStart"/>
      <w:r w:rsidR="00B560F0" w:rsidRPr="00B560F0">
        <w:rPr>
          <w:rFonts w:ascii="仿宋" w:eastAsia="仿宋" w:hAnsi="仿宋" w:hint="eastAsia"/>
          <w:b/>
          <w:sz w:val="32"/>
          <w:szCs w:val="32"/>
        </w:rPr>
        <w:t>会计微课和</w:t>
      </w:r>
      <w:proofErr w:type="gramEnd"/>
      <w:r w:rsidR="00B560F0" w:rsidRPr="00B560F0">
        <w:rPr>
          <w:rFonts w:ascii="仿宋" w:eastAsia="仿宋" w:hAnsi="仿宋" w:hint="eastAsia"/>
          <w:b/>
          <w:sz w:val="32"/>
          <w:szCs w:val="32"/>
        </w:rPr>
        <w:t>实训平台软件</w:t>
      </w:r>
      <w:r w:rsidRPr="00B560F0">
        <w:rPr>
          <w:rFonts w:ascii="仿宋" w:eastAsia="仿宋" w:hAnsi="仿宋" w:hint="eastAsia"/>
          <w:b/>
          <w:sz w:val="32"/>
          <w:szCs w:val="32"/>
        </w:rPr>
        <w:t>采购项目</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公</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开</w:t>
      </w:r>
    </w:p>
    <w:p w:rsidR="00E10F37" w:rsidRDefault="00C47C93">
      <w:pPr>
        <w:spacing w:line="1000" w:lineRule="exact"/>
        <w:jc w:val="center"/>
        <w:rPr>
          <w:rFonts w:ascii="仿宋" w:eastAsia="仿宋" w:hAnsi="仿宋"/>
          <w:b/>
          <w:sz w:val="72"/>
          <w:szCs w:val="72"/>
        </w:rPr>
      </w:pPr>
      <w:proofErr w:type="gramStart"/>
      <w:r>
        <w:rPr>
          <w:rFonts w:ascii="仿宋" w:eastAsia="仿宋" w:hAnsi="仿宋" w:hint="eastAsia"/>
          <w:b/>
          <w:sz w:val="72"/>
          <w:szCs w:val="72"/>
        </w:rPr>
        <w:t>询</w:t>
      </w:r>
      <w:proofErr w:type="gramEnd"/>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邀</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请</w:t>
      </w:r>
    </w:p>
    <w:p w:rsidR="00E10F37" w:rsidRDefault="00C47C93">
      <w:pPr>
        <w:spacing w:line="1000" w:lineRule="exact"/>
        <w:jc w:val="center"/>
        <w:rPr>
          <w:rFonts w:ascii="仿宋" w:eastAsia="仿宋" w:hAnsi="仿宋"/>
          <w:b/>
          <w:sz w:val="72"/>
          <w:szCs w:val="72"/>
        </w:rPr>
      </w:pPr>
      <w:r>
        <w:rPr>
          <w:rFonts w:ascii="仿宋" w:eastAsia="仿宋" w:hAnsi="仿宋" w:hint="eastAsia"/>
          <w:b/>
          <w:sz w:val="72"/>
          <w:szCs w:val="72"/>
        </w:rPr>
        <w:t>函</w:t>
      </w:r>
    </w:p>
    <w:p w:rsidR="00E10F37" w:rsidRDefault="00E10F37">
      <w:pPr>
        <w:spacing w:line="500" w:lineRule="exact"/>
        <w:ind w:leftChars="500" w:left="1100"/>
        <w:rPr>
          <w:rFonts w:ascii="仿宋" w:eastAsia="仿宋" w:hAnsi="仿宋"/>
          <w:b/>
          <w:sz w:val="36"/>
          <w:szCs w:val="36"/>
        </w:rPr>
      </w:pPr>
    </w:p>
    <w:p w:rsidR="00E10F37" w:rsidRPr="00622C8A" w:rsidRDefault="00C47C93" w:rsidP="007F651B">
      <w:pPr>
        <w:spacing w:line="500" w:lineRule="exact"/>
        <w:ind w:firstLineChars="446" w:firstLine="1343"/>
        <w:rPr>
          <w:rFonts w:ascii="仿宋" w:eastAsia="仿宋" w:hAnsi="仿宋"/>
          <w:b/>
          <w:sz w:val="30"/>
          <w:szCs w:val="30"/>
        </w:rPr>
      </w:pPr>
      <w:r w:rsidRPr="00622C8A">
        <w:rPr>
          <w:rFonts w:ascii="仿宋" w:eastAsia="仿宋" w:hAnsi="仿宋" w:hint="eastAsia"/>
          <w:b/>
          <w:sz w:val="30"/>
          <w:szCs w:val="30"/>
        </w:rPr>
        <w:t>项目编号：</w:t>
      </w:r>
      <w:r w:rsidR="00622C8A">
        <w:rPr>
          <w:rFonts w:ascii="仿宋" w:eastAsia="仿宋" w:hAnsi="仿宋" w:hint="eastAsia"/>
          <w:b/>
          <w:sz w:val="30"/>
          <w:szCs w:val="30"/>
        </w:rPr>
        <w:t>A20210</w:t>
      </w:r>
      <w:r w:rsidR="00B560F0">
        <w:rPr>
          <w:rFonts w:ascii="仿宋" w:eastAsia="仿宋" w:hAnsi="仿宋" w:hint="eastAsia"/>
          <w:b/>
          <w:sz w:val="30"/>
          <w:szCs w:val="30"/>
        </w:rPr>
        <w:t>406</w:t>
      </w:r>
    </w:p>
    <w:p w:rsidR="00B560F0" w:rsidRPr="00B560F0" w:rsidRDefault="00C47C93" w:rsidP="00B560F0">
      <w:pPr>
        <w:spacing w:line="500" w:lineRule="exact"/>
        <w:ind w:firstLineChars="446" w:firstLine="1343"/>
        <w:rPr>
          <w:rFonts w:ascii="仿宋" w:eastAsia="仿宋" w:hAnsi="仿宋"/>
          <w:b/>
          <w:sz w:val="30"/>
          <w:szCs w:val="30"/>
        </w:rPr>
      </w:pPr>
      <w:bookmarkStart w:id="46" w:name="_Toc160880118"/>
      <w:bookmarkStart w:id="47" w:name="_Toc160880485"/>
      <w:bookmarkStart w:id="48" w:name="_Toc169332792"/>
      <w:r w:rsidRPr="00622C8A">
        <w:rPr>
          <w:rFonts w:ascii="仿宋" w:eastAsia="仿宋" w:hAnsi="仿宋" w:hint="eastAsia"/>
          <w:b/>
          <w:sz w:val="30"/>
          <w:szCs w:val="30"/>
        </w:rPr>
        <w:t>项目名称</w:t>
      </w:r>
      <w:bookmarkEnd w:id="46"/>
      <w:bookmarkEnd w:id="47"/>
      <w:bookmarkEnd w:id="48"/>
      <w:r w:rsidR="00622C8A" w:rsidRPr="00622C8A">
        <w:rPr>
          <w:rFonts w:ascii="仿宋" w:eastAsia="仿宋" w:hAnsi="仿宋" w:hint="eastAsia"/>
          <w:b/>
          <w:sz w:val="30"/>
          <w:szCs w:val="30"/>
        </w:rPr>
        <w:t>：</w:t>
      </w:r>
      <w:r w:rsidR="00B560F0" w:rsidRPr="00B560F0">
        <w:rPr>
          <w:rFonts w:ascii="仿宋" w:eastAsia="仿宋" w:hAnsi="仿宋" w:hint="eastAsia"/>
          <w:b/>
          <w:sz w:val="30"/>
          <w:szCs w:val="30"/>
        </w:rPr>
        <w:t>基础</w:t>
      </w:r>
      <w:proofErr w:type="gramStart"/>
      <w:r w:rsidR="00B560F0" w:rsidRPr="00B560F0">
        <w:rPr>
          <w:rFonts w:ascii="仿宋" w:eastAsia="仿宋" w:hAnsi="仿宋" w:hint="eastAsia"/>
          <w:b/>
          <w:sz w:val="30"/>
          <w:szCs w:val="30"/>
        </w:rPr>
        <w:t>会计微课和</w:t>
      </w:r>
      <w:proofErr w:type="gramEnd"/>
      <w:r w:rsidR="00B560F0" w:rsidRPr="00B560F0">
        <w:rPr>
          <w:rFonts w:ascii="仿宋" w:eastAsia="仿宋" w:hAnsi="仿宋" w:hint="eastAsia"/>
          <w:b/>
          <w:sz w:val="30"/>
          <w:szCs w:val="30"/>
        </w:rPr>
        <w:t>实训平台软件采购项目</w:t>
      </w:r>
    </w:p>
    <w:p w:rsidR="00B560F0" w:rsidRDefault="00B560F0">
      <w:pPr>
        <w:pStyle w:val="Default"/>
        <w:spacing w:line="360" w:lineRule="auto"/>
        <w:jc w:val="center"/>
        <w:outlineLvl w:val="0"/>
        <w:rPr>
          <w:rFonts w:ascii="仿宋" w:eastAsia="仿宋" w:hAnsi="仿宋"/>
          <w:b/>
          <w:color w:val="auto"/>
          <w:sz w:val="44"/>
          <w:szCs w:val="44"/>
        </w:rPr>
      </w:pPr>
    </w:p>
    <w:p w:rsidR="00B560F0" w:rsidRDefault="00B560F0">
      <w:pPr>
        <w:pStyle w:val="Default"/>
        <w:spacing w:line="360" w:lineRule="auto"/>
        <w:jc w:val="center"/>
        <w:outlineLvl w:val="0"/>
        <w:rPr>
          <w:rFonts w:ascii="仿宋" w:eastAsia="仿宋" w:hAnsi="仿宋"/>
          <w:b/>
          <w:color w:val="auto"/>
          <w:sz w:val="44"/>
          <w:szCs w:val="44"/>
        </w:rPr>
      </w:pPr>
    </w:p>
    <w:p w:rsidR="00E10F37" w:rsidRDefault="00C47C93">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ascii="仿宋" w:eastAsia="仿宋" w:hAnsi="仿宋" w:hint="eastAsia"/>
          <w:b/>
          <w:color w:val="auto"/>
          <w:sz w:val="44"/>
          <w:szCs w:val="44"/>
        </w:rPr>
        <w:t>函</w:t>
      </w:r>
    </w:p>
    <w:p w:rsidR="00E27335" w:rsidRDefault="00E27335" w:rsidP="00E27335">
      <w:pPr>
        <w:spacing w:after="0" w:line="500" w:lineRule="exact"/>
        <w:ind w:firstLineChars="152" w:firstLine="426"/>
        <w:jc w:val="left"/>
        <w:rPr>
          <w:rFonts w:ascii="仿宋" w:eastAsia="仿宋" w:hAnsi="仿宋" w:cs="Times New Roman"/>
          <w:sz w:val="28"/>
          <w:szCs w:val="28"/>
        </w:rPr>
      </w:pPr>
      <w:r>
        <w:rPr>
          <w:rFonts w:ascii="仿宋" w:eastAsia="仿宋" w:hAnsi="仿宋" w:cs="Times New Roman" w:hint="eastAsia"/>
          <w:sz w:val="28"/>
          <w:szCs w:val="28"/>
        </w:rPr>
        <w:t>根据公开、公平、公正的原则，广东白云学院依据</w:t>
      </w:r>
      <w:r w:rsidR="00B560F0">
        <w:rPr>
          <w:rFonts w:ascii="仿宋" w:eastAsia="仿宋" w:hAnsi="仿宋" w:cs="Times New Roman" w:hint="eastAsia"/>
          <w:sz w:val="28"/>
          <w:szCs w:val="28"/>
        </w:rPr>
        <w:t>教学</w:t>
      </w:r>
      <w:r>
        <w:rPr>
          <w:rFonts w:ascii="仿宋" w:eastAsia="仿宋" w:hAnsi="仿宋" w:cs="Times New Roman" w:hint="eastAsia"/>
          <w:sz w:val="28"/>
          <w:szCs w:val="28"/>
        </w:rPr>
        <w:t>需求，现</w:t>
      </w:r>
      <w:r w:rsidRPr="00E27335">
        <w:rPr>
          <w:rFonts w:ascii="仿宋" w:eastAsia="仿宋" w:hAnsi="仿宋" w:cs="Times New Roman" w:hint="eastAsia"/>
          <w:sz w:val="28"/>
          <w:szCs w:val="28"/>
        </w:rPr>
        <w:t>将</w:t>
      </w:r>
      <w:r w:rsidR="00B560F0" w:rsidRPr="00B560F0">
        <w:rPr>
          <w:rFonts w:ascii="仿宋" w:eastAsia="仿宋" w:hAnsi="仿宋" w:cs="Times New Roman" w:hint="eastAsia"/>
          <w:sz w:val="28"/>
          <w:szCs w:val="28"/>
        </w:rPr>
        <w:t>基础</w:t>
      </w:r>
      <w:proofErr w:type="gramStart"/>
      <w:r w:rsidR="00B560F0" w:rsidRPr="00B560F0">
        <w:rPr>
          <w:rFonts w:ascii="仿宋" w:eastAsia="仿宋" w:hAnsi="仿宋" w:cs="Times New Roman" w:hint="eastAsia"/>
          <w:sz w:val="28"/>
          <w:szCs w:val="28"/>
        </w:rPr>
        <w:t>会计微课和</w:t>
      </w:r>
      <w:proofErr w:type="gramEnd"/>
      <w:r w:rsidR="00B560F0" w:rsidRPr="00B560F0">
        <w:rPr>
          <w:rFonts w:ascii="仿宋" w:eastAsia="仿宋" w:hAnsi="仿宋" w:cs="Times New Roman" w:hint="eastAsia"/>
          <w:sz w:val="28"/>
          <w:szCs w:val="28"/>
        </w:rPr>
        <w:t>实训平台软件</w:t>
      </w:r>
      <w:r>
        <w:rPr>
          <w:rFonts w:ascii="仿宋" w:eastAsia="仿宋" w:hAnsi="仿宋" w:cs="Times New Roman" w:hint="eastAsia"/>
          <w:sz w:val="28"/>
          <w:szCs w:val="28"/>
        </w:rPr>
        <w:t>进行</w:t>
      </w:r>
      <w:r w:rsidRPr="00E27335">
        <w:rPr>
          <w:rFonts w:ascii="仿宋" w:eastAsia="仿宋" w:hAnsi="仿宋" w:cs="Times New Roman" w:hint="eastAsia"/>
          <w:sz w:val="28"/>
          <w:szCs w:val="28"/>
        </w:rPr>
        <w:t>公开询价邀请</w:t>
      </w:r>
      <w:r>
        <w:rPr>
          <w:rFonts w:ascii="仿宋" w:eastAsia="仿宋" w:hAnsi="仿宋" w:cs="Times New Roman" w:hint="eastAsia"/>
          <w:sz w:val="28"/>
          <w:szCs w:val="28"/>
        </w:rPr>
        <w:t>，</w:t>
      </w:r>
      <w:r w:rsidRPr="00E27335">
        <w:rPr>
          <w:rFonts w:ascii="仿宋" w:eastAsia="仿宋" w:hAnsi="仿宋" w:cs="Times New Roman" w:hint="eastAsia"/>
          <w:sz w:val="28"/>
          <w:szCs w:val="28"/>
        </w:rPr>
        <w:t>国内</w:t>
      </w:r>
      <w:r w:rsidR="00D633EF">
        <w:rPr>
          <w:rFonts w:ascii="仿宋" w:eastAsia="仿宋" w:hAnsi="仿宋" w:cs="Times New Roman" w:hint="eastAsia"/>
          <w:sz w:val="28"/>
          <w:szCs w:val="28"/>
        </w:rPr>
        <w:t>有</w:t>
      </w:r>
      <w:r w:rsidRPr="00E27335">
        <w:rPr>
          <w:rFonts w:ascii="仿宋" w:eastAsia="仿宋" w:hAnsi="仿宋" w:cs="Times New Roman" w:hint="eastAsia"/>
          <w:sz w:val="28"/>
          <w:szCs w:val="28"/>
        </w:rPr>
        <w:t>意向商家参与</w:t>
      </w:r>
      <w:r>
        <w:rPr>
          <w:rFonts w:ascii="仿宋" w:eastAsia="仿宋" w:hAnsi="仿宋" w:cs="Times New Roman" w:hint="eastAsia"/>
          <w:sz w:val="28"/>
          <w:szCs w:val="28"/>
        </w:rPr>
        <w:t>。</w:t>
      </w:r>
    </w:p>
    <w:p w:rsidR="00E10F37" w:rsidRDefault="00C47C93" w:rsidP="00622C8A">
      <w:pPr>
        <w:spacing w:after="0" w:line="500" w:lineRule="exact"/>
        <w:ind w:firstLineChars="147" w:firstLine="413"/>
        <w:jc w:val="left"/>
        <w:rPr>
          <w:rFonts w:ascii="仿宋" w:eastAsia="仿宋" w:hAnsi="仿宋"/>
          <w:b/>
          <w:bCs/>
          <w:sz w:val="28"/>
          <w:szCs w:val="28"/>
        </w:rPr>
      </w:pPr>
      <w:r>
        <w:rPr>
          <w:rFonts w:ascii="仿宋" w:eastAsia="仿宋" w:hAnsi="仿宋" w:hint="eastAsia"/>
          <w:b/>
          <w:bCs/>
          <w:sz w:val="28"/>
          <w:szCs w:val="28"/>
        </w:rPr>
        <w:t>一、项目说明</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rPr>
      </w:pPr>
      <w:r w:rsidRPr="00430E46">
        <w:rPr>
          <w:rFonts w:ascii="仿宋" w:eastAsia="仿宋" w:hAnsi="仿宋" w:hint="eastAsia"/>
          <w:color w:val="000000" w:themeColor="text1"/>
          <w:sz w:val="28"/>
          <w:szCs w:val="28"/>
        </w:rPr>
        <w:t>项目编号：</w:t>
      </w:r>
      <w:r w:rsidR="00B560F0">
        <w:rPr>
          <w:rFonts w:ascii="仿宋" w:eastAsia="仿宋" w:hAnsi="仿宋" w:hint="eastAsia"/>
          <w:color w:val="000000" w:themeColor="text1"/>
          <w:sz w:val="28"/>
          <w:szCs w:val="28"/>
        </w:rPr>
        <w:t>A20210406</w:t>
      </w:r>
    </w:p>
    <w:p w:rsidR="00E10F37" w:rsidRPr="00E27335" w:rsidRDefault="00C47C93" w:rsidP="00E27335">
      <w:pPr>
        <w:pStyle w:val="af1"/>
        <w:widowControl w:val="0"/>
        <w:numPr>
          <w:ilvl w:val="1"/>
          <w:numId w:val="1"/>
        </w:numPr>
        <w:spacing w:after="0" w:line="500" w:lineRule="exact"/>
        <w:ind w:firstLineChars="0"/>
        <w:rPr>
          <w:rFonts w:ascii="仿宋" w:eastAsia="仿宋" w:hAnsi="仿宋"/>
          <w:color w:val="000000" w:themeColor="text1"/>
          <w:sz w:val="28"/>
          <w:szCs w:val="28"/>
        </w:rPr>
      </w:pPr>
      <w:r w:rsidRPr="00E27335">
        <w:rPr>
          <w:rFonts w:ascii="仿宋" w:eastAsia="仿宋" w:hAnsi="仿宋" w:hint="eastAsia"/>
          <w:color w:val="000000" w:themeColor="text1"/>
          <w:sz w:val="28"/>
          <w:szCs w:val="28"/>
        </w:rPr>
        <w:t>项目名称：</w:t>
      </w:r>
      <w:r w:rsidR="00B560F0" w:rsidRPr="00B560F0">
        <w:rPr>
          <w:rFonts w:ascii="仿宋" w:eastAsia="仿宋" w:hAnsi="仿宋" w:hint="eastAsia"/>
          <w:color w:val="000000" w:themeColor="text1"/>
          <w:sz w:val="28"/>
          <w:szCs w:val="28"/>
        </w:rPr>
        <w:t>基础</w:t>
      </w:r>
      <w:proofErr w:type="gramStart"/>
      <w:r w:rsidR="00B560F0" w:rsidRPr="00B560F0">
        <w:rPr>
          <w:rFonts w:ascii="仿宋" w:eastAsia="仿宋" w:hAnsi="仿宋" w:hint="eastAsia"/>
          <w:color w:val="000000" w:themeColor="text1"/>
          <w:sz w:val="28"/>
          <w:szCs w:val="28"/>
        </w:rPr>
        <w:t>会计微课和</w:t>
      </w:r>
      <w:proofErr w:type="gramEnd"/>
      <w:r w:rsidR="00B560F0" w:rsidRPr="00B560F0">
        <w:rPr>
          <w:rFonts w:ascii="仿宋" w:eastAsia="仿宋" w:hAnsi="仿宋" w:hint="eastAsia"/>
          <w:color w:val="000000" w:themeColor="text1"/>
          <w:sz w:val="28"/>
          <w:szCs w:val="28"/>
        </w:rPr>
        <w:t>实训平台软件采购</w:t>
      </w:r>
    </w:p>
    <w:p w:rsidR="00E10F37" w:rsidRDefault="00C47C93">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数量及主要技术要求:详见附件。</w:t>
      </w:r>
    </w:p>
    <w:p w:rsidR="00E10F37" w:rsidRDefault="00C47C93">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E10F37" w:rsidRDefault="00C47C93" w:rsidP="00A763E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（1）参与人应具有独立法人资格，具有独立承担民事责任能力的生产厂商或授权代理商。</w:t>
      </w:r>
    </w:p>
    <w:p w:rsidR="00E10F37" w:rsidRDefault="00C47C93" w:rsidP="00A763E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w:t>
      </w:r>
      <w:r w:rsidRPr="00430E46">
        <w:rPr>
          <w:rFonts w:ascii="仿宋" w:eastAsia="仿宋" w:hAnsi="仿宋" w:hint="eastAsia"/>
          <w:color w:val="000000" w:themeColor="text1"/>
          <w:sz w:val="28"/>
          <w:szCs w:val="28"/>
        </w:rPr>
        <w:t>参与人应具</w:t>
      </w:r>
      <w:r w:rsidRPr="00430E46">
        <w:rPr>
          <w:rFonts w:ascii="仿宋" w:eastAsia="仿宋" w:hAnsi="仿宋"/>
          <w:color w:val="000000" w:themeColor="text1"/>
          <w:sz w:val="28"/>
          <w:szCs w:val="28"/>
        </w:rPr>
        <w:t>有提</w:t>
      </w:r>
      <w:r w:rsidRPr="00430E46">
        <w:rPr>
          <w:rFonts w:ascii="仿宋" w:eastAsia="仿宋" w:hAnsi="仿宋" w:hint="eastAsia"/>
          <w:color w:val="000000" w:themeColor="text1"/>
          <w:sz w:val="28"/>
          <w:szCs w:val="28"/>
        </w:rPr>
        <w:t>供</w:t>
      </w:r>
      <w:r w:rsidR="00B560F0">
        <w:rPr>
          <w:rFonts w:ascii="仿宋" w:eastAsia="仿宋" w:hAnsi="仿宋" w:hint="eastAsia"/>
          <w:color w:val="000000" w:themeColor="text1"/>
          <w:sz w:val="28"/>
          <w:szCs w:val="28"/>
        </w:rPr>
        <w:t>相应的软件</w:t>
      </w:r>
      <w:r w:rsidRPr="00430E46">
        <w:rPr>
          <w:rFonts w:ascii="仿宋" w:eastAsia="仿宋" w:hAnsi="仿宋" w:hint="eastAsia"/>
          <w:color w:val="000000" w:themeColor="text1"/>
          <w:sz w:val="28"/>
          <w:szCs w:val="28"/>
        </w:rPr>
        <w:t>和服务的能力。在广州市范围有固定服务机构。</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（4）参与人须有良好的商业信誉和健全的财务制度。</w:t>
      </w:r>
    </w:p>
    <w:p w:rsidR="00E10F37" w:rsidRDefault="00C47C93" w:rsidP="00A763E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（5）参与人有依法缴纳税金的良好记录。</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报价响应文件递交方式：密封报价。</w:t>
      </w:r>
    </w:p>
    <w:p w:rsidR="00E10F37" w:rsidRPr="00430E46" w:rsidRDefault="00C47C93">
      <w:pPr>
        <w:widowControl w:val="0"/>
        <w:numPr>
          <w:ilvl w:val="1"/>
          <w:numId w:val="1"/>
        </w:numPr>
        <w:spacing w:after="0" w:line="500" w:lineRule="exact"/>
        <w:rPr>
          <w:rFonts w:ascii="仿宋" w:eastAsia="仿宋" w:hAnsi="仿宋"/>
          <w:color w:val="000000" w:themeColor="text1"/>
          <w:sz w:val="28"/>
          <w:szCs w:val="28"/>
          <w:shd w:val="clear" w:color="auto" w:fill="FFFFFF"/>
        </w:rPr>
      </w:pPr>
      <w:r w:rsidRPr="00430E46">
        <w:rPr>
          <w:rFonts w:ascii="仿宋" w:eastAsia="仿宋" w:hAnsi="仿宋" w:hint="eastAsia"/>
          <w:color w:val="000000" w:themeColor="text1"/>
          <w:sz w:val="28"/>
          <w:szCs w:val="28"/>
        </w:rPr>
        <w:t>报价响应文件递交截止时间</w:t>
      </w:r>
      <w:r w:rsidRPr="00430E46">
        <w:rPr>
          <w:rFonts w:ascii="仿宋" w:eastAsia="仿宋" w:hAnsi="仿宋" w:hint="eastAsia"/>
          <w:color w:val="000000" w:themeColor="text1"/>
          <w:sz w:val="28"/>
          <w:szCs w:val="28"/>
          <w:shd w:val="clear" w:color="auto" w:fill="FFFFFF"/>
        </w:rPr>
        <w:t>：2021年</w:t>
      </w:r>
      <w:r w:rsidR="00D633EF">
        <w:rPr>
          <w:rFonts w:ascii="仿宋" w:eastAsia="仿宋" w:hAnsi="仿宋" w:hint="eastAsia"/>
          <w:color w:val="000000" w:themeColor="text1"/>
          <w:sz w:val="28"/>
          <w:szCs w:val="28"/>
          <w:shd w:val="clear" w:color="auto" w:fill="FFFFFF"/>
        </w:rPr>
        <w:t>05</w:t>
      </w:r>
      <w:r w:rsidRPr="00430E46">
        <w:rPr>
          <w:rFonts w:ascii="仿宋" w:eastAsia="仿宋" w:hAnsi="仿宋"/>
          <w:color w:val="000000" w:themeColor="text1"/>
          <w:sz w:val="28"/>
          <w:szCs w:val="28"/>
          <w:shd w:val="clear" w:color="auto" w:fill="FFFFFF"/>
        </w:rPr>
        <w:t>月</w:t>
      </w:r>
      <w:r w:rsidR="00B27F26">
        <w:rPr>
          <w:rFonts w:ascii="仿宋" w:eastAsia="仿宋" w:hAnsi="仿宋" w:hint="eastAsia"/>
          <w:color w:val="000000" w:themeColor="text1"/>
          <w:sz w:val="28"/>
          <w:szCs w:val="28"/>
          <w:shd w:val="clear" w:color="auto" w:fill="FFFFFF"/>
        </w:rPr>
        <w:t>10</w:t>
      </w:r>
      <w:bookmarkStart w:id="49" w:name="_GoBack"/>
      <w:bookmarkEnd w:id="49"/>
      <w:r w:rsidRPr="00430E46">
        <w:rPr>
          <w:rFonts w:ascii="仿宋" w:eastAsia="仿宋" w:hAnsi="仿宋"/>
          <w:color w:val="000000" w:themeColor="text1"/>
          <w:sz w:val="28"/>
          <w:szCs w:val="28"/>
          <w:shd w:val="clear" w:color="auto" w:fill="FFFFFF"/>
        </w:rPr>
        <w:t>日</w:t>
      </w:r>
      <w:r w:rsidR="00430E46">
        <w:rPr>
          <w:rFonts w:ascii="仿宋" w:eastAsia="仿宋" w:hAnsi="仿宋" w:hint="eastAsia"/>
          <w:color w:val="000000" w:themeColor="text1"/>
          <w:sz w:val="28"/>
          <w:szCs w:val="28"/>
          <w:shd w:val="clear" w:color="auto" w:fill="FFFFFF"/>
        </w:rPr>
        <w:t>中午</w:t>
      </w:r>
      <w:r w:rsidR="00A763E7" w:rsidRPr="00430E46">
        <w:rPr>
          <w:rFonts w:ascii="仿宋" w:eastAsia="仿宋" w:hAnsi="仿宋" w:hint="eastAsia"/>
          <w:color w:val="000000" w:themeColor="text1"/>
          <w:sz w:val="28"/>
          <w:szCs w:val="28"/>
          <w:shd w:val="clear" w:color="auto" w:fill="FFFFFF"/>
        </w:rPr>
        <w:t>1</w:t>
      </w:r>
      <w:r w:rsidR="004B611C" w:rsidRPr="00430E46">
        <w:rPr>
          <w:rFonts w:ascii="仿宋" w:eastAsia="仿宋" w:hAnsi="仿宋" w:hint="eastAsia"/>
          <w:color w:val="000000" w:themeColor="text1"/>
          <w:sz w:val="28"/>
          <w:szCs w:val="28"/>
          <w:shd w:val="clear" w:color="auto" w:fill="FFFFFF"/>
        </w:rPr>
        <w:t>2点</w:t>
      </w:r>
      <w:r w:rsidRPr="00430E46">
        <w:rPr>
          <w:rFonts w:ascii="仿宋" w:eastAsia="仿宋" w:hAnsi="仿宋" w:hint="eastAsia"/>
          <w:color w:val="000000" w:themeColor="text1"/>
          <w:sz w:val="28"/>
          <w:szCs w:val="28"/>
          <w:shd w:val="clear" w:color="auto" w:fill="FFFFFF"/>
        </w:rPr>
        <w:t>前。</w:t>
      </w:r>
    </w:p>
    <w:p w:rsidR="000D1074" w:rsidRPr="00D633EF" w:rsidRDefault="00C47C93" w:rsidP="00D633EF">
      <w:pPr>
        <w:pStyle w:val="af1"/>
        <w:numPr>
          <w:ilvl w:val="1"/>
          <w:numId w:val="1"/>
        </w:numPr>
        <w:spacing w:after="0" w:line="500" w:lineRule="exact"/>
        <w:ind w:firstLineChars="0"/>
        <w:rPr>
          <w:rFonts w:ascii="仿宋" w:eastAsia="仿宋" w:hAnsi="仿宋"/>
          <w:sz w:val="28"/>
          <w:szCs w:val="28"/>
        </w:rPr>
      </w:pPr>
      <w:r w:rsidRPr="00D633EF">
        <w:rPr>
          <w:rFonts w:ascii="仿宋" w:eastAsia="仿宋" w:hAnsi="仿宋" w:hint="eastAsia"/>
          <w:sz w:val="28"/>
          <w:szCs w:val="28"/>
        </w:rPr>
        <w:t>报价响应文件递交地点：</w:t>
      </w:r>
      <w:r w:rsidR="000D1074" w:rsidRPr="00D633EF">
        <w:rPr>
          <w:rFonts w:ascii="仿宋" w:eastAsia="仿宋" w:hAnsi="仿宋" w:hint="eastAsia"/>
          <w:sz w:val="28"/>
          <w:szCs w:val="28"/>
        </w:rPr>
        <w:t>广州市白云区江高镇田南路13号。</w:t>
      </w:r>
    </w:p>
    <w:p w:rsidR="00D633EF" w:rsidRDefault="00D633EF" w:rsidP="00D633EF">
      <w:pPr>
        <w:spacing w:after="0" w:line="500" w:lineRule="exact"/>
        <w:ind w:left="839"/>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sidR="00B560F0">
        <w:rPr>
          <w:rFonts w:ascii="仿宋" w:eastAsia="仿宋" w:hAnsi="仿宋" w:hint="eastAsia"/>
          <w:color w:val="000000" w:themeColor="text1"/>
          <w:sz w:val="28"/>
          <w:szCs w:val="28"/>
        </w:rPr>
        <w:t>李树泽</w:t>
      </w:r>
      <w:r>
        <w:rPr>
          <w:rFonts w:ascii="仿宋" w:eastAsia="仿宋" w:hAnsi="仿宋" w:hint="eastAsia"/>
          <w:color w:val="000000" w:themeColor="text1"/>
          <w:sz w:val="28"/>
          <w:szCs w:val="28"/>
        </w:rPr>
        <w:t>；联系电话：</w:t>
      </w:r>
      <w:r w:rsidR="00B560F0">
        <w:rPr>
          <w:rFonts w:ascii="仿宋" w:eastAsia="仿宋" w:hAnsi="仿宋" w:hint="eastAsia"/>
          <w:color w:val="000000" w:themeColor="text1"/>
          <w:sz w:val="28"/>
          <w:szCs w:val="28"/>
        </w:rPr>
        <w:t>13416175669</w:t>
      </w:r>
    </w:p>
    <w:p w:rsidR="00E10F37" w:rsidRPr="0039047E" w:rsidRDefault="002C3738" w:rsidP="00430E46">
      <w:pPr>
        <w:spacing w:after="0" w:line="500" w:lineRule="exact"/>
        <w:ind w:leftChars="192" w:left="842" w:hangingChars="150" w:hanging="420"/>
        <w:rPr>
          <w:rFonts w:ascii="仿宋" w:eastAsia="仿宋" w:hAnsi="仿宋"/>
          <w:b/>
          <w:sz w:val="28"/>
          <w:szCs w:val="28"/>
        </w:rPr>
      </w:pPr>
      <w:r>
        <w:rPr>
          <w:rFonts w:ascii="仿宋" w:eastAsia="仿宋" w:hAnsi="仿宋" w:hint="eastAsia"/>
          <w:sz w:val="28"/>
          <w:szCs w:val="28"/>
        </w:rPr>
        <w:t>8</w:t>
      </w:r>
      <w:r w:rsidR="00430E46" w:rsidRPr="00430E46">
        <w:rPr>
          <w:rFonts w:ascii="仿宋" w:eastAsia="仿宋" w:hAnsi="仿宋" w:hint="eastAsia"/>
          <w:sz w:val="28"/>
          <w:szCs w:val="28"/>
        </w:rPr>
        <w:t xml:space="preserve">. </w:t>
      </w:r>
      <w:r w:rsidR="00430E46" w:rsidRPr="0039047E">
        <w:rPr>
          <w:rFonts w:ascii="仿宋" w:eastAsia="仿宋" w:hAnsi="仿宋" w:hint="eastAsia"/>
          <w:b/>
          <w:sz w:val="28"/>
          <w:szCs w:val="28"/>
        </w:rPr>
        <w:t>本项目最终成交结果会在中教集团后勤贤知平台“中标信息公示”板块公示，网址：</w:t>
      </w:r>
      <w:hyperlink r:id="rId11" w:history="1">
        <w:r w:rsidR="00430E46" w:rsidRPr="0039047E">
          <w:rPr>
            <w:rFonts w:hint="eastAsia"/>
            <w:b/>
          </w:rPr>
          <w:t>www.ceghqxz.com</w:t>
        </w:r>
      </w:hyperlink>
      <w:r w:rsidR="00430E46" w:rsidRPr="0039047E">
        <w:rPr>
          <w:rFonts w:ascii="仿宋" w:eastAsia="仿宋" w:hAnsi="仿宋" w:hint="eastAsia"/>
          <w:b/>
          <w:sz w:val="28"/>
          <w:szCs w:val="28"/>
        </w:rPr>
        <w:t>。本项目监督投诉部门：中教集团内控部；投诉电话： 0791-88102608。投诉邮箱：Neikongbu@educationgroup.cn</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二、参与人须知</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1.所有货物均以人民币报价；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2.报价响应文件2份，报价响应文件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3.报价响应文件用不退色墨水书写或打印，因字迹潦草或表达不清所引起的后果由参与人自负；</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5.一个参与人只能提交一个报价响应文件。但如果参与人之间存在下列互为关联关系情形之一的，不得同时参加本项目报价：</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E10F37" w:rsidRDefault="00C47C93">
      <w:pPr>
        <w:spacing w:after="0" w:line="500" w:lineRule="exact"/>
        <w:ind w:firstLineChars="152" w:firstLine="427"/>
        <w:jc w:val="left"/>
        <w:rPr>
          <w:rFonts w:ascii="仿宋" w:eastAsia="仿宋" w:hAnsi="仿宋"/>
          <w:b/>
          <w:bCs/>
          <w:sz w:val="28"/>
          <w:szCs w:val="28"/>
        </w:rPr>
      </w:pPr>
      <w:r>
        <w:rPr>
          <w:rFonts w:ascii="仿宋" w:eastAsia="仿宋" w:hAnsi="仿宋" w:hint="eastAsia"/>
          <w:b/>
          <w:bCs/>
          <w:sz w:val="28"/>
          <w:szCs w:val="28"/>
        </w:rPr>
        <w:t>三、售后服务要求</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1.免费</w:t>
      </w:r>
      <w:r w:rsidR="00732D0E">
        <w:rPr>
          <w:rFonts w:ascii="仿宋" w:eastAsia="仿宋" w:hAnsi="仿宋" w:hint="eastAsia"/>
          <w:sz w:val="28"/>
          <w:szCs w:val="28"/>
        </w:rPr>
        <w:t>升级</w:t>
      </w:r>
      <w:r>
        <w:rPr>
          <w:rFonts w:ascii="仿宋" w:eastAsia="仿宋" w:hAnsi="仿宋" w:hint="eastAsia"/>
          <w:sz w:val="28"/>
          <w:szCs w:val="28"/>
        </w:rPr>
        <w:t>期；</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sidR="00732D0E">
        <w:rPr>
          <w:rFonts w:ascii="仿宋" w:eastAsia="仿宋" w:hAnsi="仿宋" w:hint="eastAsia"/>
          <w:sz w:val="28"/>
          <w:szCs w:val="28"/>
        </w:rPr>
        <w:t>售后服务响应时间</w:t>
      </w:r>
      <w:r>
        <w:rPr>
          <w:rFonts w:ascii="仿宋" w:eastAsia="仿宋" w:hAnsi="仿宋" w:hint="eastAsia"/>
          <w:sz w:val="28"/>
          <w:szCs w:val="28"/>
        </w:rPr>
        <w:t>；</w:t>
      </w:r>
    </w:p>
    <w:p w:rsidR="00E10F37" w:rsidRDefault="00C47C93">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sidR="00732D0E">
        <w:rPr>
          <w:rFonts w:ascii="仿宋" w:eastAsia="仿宋" w:hAnsi="仿宋" w:hint="eastAsia"/>
          <w:sz w:val="28"/>
          <w:szCs w:val="28"/>
        </w:rPr>
        <w:t>售后服务人员联系方式</w:t>
      </w:r>
      <w:r>
        <w:rPr>
          <w:rFonts w:ascii="仿宋" w:eastAsia="仿宋" w:hAnsi="仿宋" w:hint="eastAsia"/>
          <w:sz w:val="28"/>
          <w:szCs w:val="28"/>
        </w:rPr>
        <w:t>；</w:t>
      </w:r>
    </w:p>
    <w:p w:rsidR="00E10F37" w:rsidRPr="00351EC8" w:rsidRDefault="00351EC8" w:rsidP="00351EC8">
      <w:pPr>
        <w:spacing w:after="0" w:line="500" w:lineRule="exact"/>
        <w:ind w:firstLineChars="152" w:firstLine="427"/>
        <w:jc w:val="left"/>
        <w:rPr>
          <w:rFonts w:ascii="仿宋" w:eastAsia="仿宋" w:hAnsi="仿宋"/>
          <w:b/>
          <w:sz w:val="28"/>
          <w:szCs w:val="28"/>
        </w:rPr>
      </w:pPr>
      <w:r w:rsidRPr="00351EC8">
        <w:rPr>
          <w:rFonts w:ascii="仿宋" w:eastAsia="仿宋" w:hAnsi="仿宋" w:hint="eastAsia"/>
          <w:b/>
          <w:sz w:val="28"/>
          <w:szCs w:val="28"/>
        </w:rPr>
        <w:t>四、确定成交参与人标准及原则</w:t>
      </w:r>
    </w:p>
    <w:p w:rsidR="00E10F37" w:rsidRDefault="00351EC8">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所投产品</w:t>
      </w:r>
      <w:r w:rsidR="00C47C93">
        <w:rPr>
          <w:rFonts w:ascii="仿宋" w:eastAsia="仿宋" w:hAnsi="仿宋" w:hint="eastAsia"/>
          <w:sz w:val="28"/>
          <w:szCs w:val="28"/>
        </w:rPr>
        <w:t>符合采购需求、质量和服务要求,经过磋商所报价格为合理价格的参与人为成交参与人，最低报价不作为成交的保证。</w:t>
      </w:r>
    </w:p>
    <w:p w:rsidR="00E10F37" w:rsidRDefault="00C47C93">
      <w:pPr>
        <w:rPr>
          <w:rFonts w:ascii="仿宋" w:eastAsia="仿宋" w:hAnsi="仿宋"/>
          <w:sz w:val="28"/>
          <w:szCs w:val="28"/>
        </w:rPr>
      </w:pPr>
      <w:r>
        <w:rPr>
          <w:rFonts w:ascii="仿宋" w:eastAsia="仿宋" w:hAnsi="仿宋" w:hint="eastAsia"/>
          <w:sz w:val="28"/>
          <w:szCs w:val="28"/>
        </w:rPr>
        <w:t xml:space="preserve">                   </w:t>
      </w: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E10F37" w:rsidRDefault="00E10F37">
      <w:pPr>
        <w:rPr>
          <w:rFonts w:ascii="仿宋" w:eastAsia="仿宋" w:hAnsi="仿宋"/>
          <w:sz w:val="28"/>
          <w:szCs w:val="28"/>
        </w:rPr>
      </w:pPr>
    </w:p>
    <w:p w:rsidR="00D633EF" w:rsidRDefault="00D633EF">
      <w:pPr>
        <w:rPr>
          <w:rFonts w:ascii="仿宋" w:eastAsia="仿宋" w:hAnsi="仿宋"/>
          <w:sz w:val="28"/>
          <w:szCs w:val="28"/>
        </w:rPr>
      </w:pPr>
    </w:p>
    <w:p w:rsidR="00351EC8" w:rsidRDefault="00351EC8">
      <w:pPr>
        <w:rPr>
          <w:rFonts w:ascii="仿宋" w:eastAsia="仿宋" w:hAnsi="仿宋"/>
          <w:sz w:val="28"/>
          <w:szCs w:val="28"/>
        </w:rPr>
      </w:pPr>
    </w:p>
    <w:p w:rsidR="00E10F37" w:rsidRPr="00351EC8" w:rsidRDefault="00351EC8" w:rsidP="00351EC8">
      <w:pPr>
        <w:pStyle w:val="Default"/>
        <w:numPr>
          <w:ilvl w:val="0"/>
          <w:numId w:val="2"/>
        </w:numPr>
        <w:adjustRightInd/>
        <w:spacing w:afterLines="50" w:after="156"/>
        <w:jc w:val="center"/>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公开</w:t>
      </w:r>
      <w:r w:rsidR="00C47C93">
        <w:rPr>
          <w:rFonts w:ascii="仿宋" w:eastAsia="仿宋" w:hAnsi="仿宋" w:hint="eastAsia"/>
          <w:b/>
          <w:color w:val="000000" w:themeColor="text1"/>
          <w:sz w:val="44"/>
          <w:szCs w:val="44"/>
        </w:rPr>
        <w:t>询价货物一览表</w:t>
      </w:r>
    </w:p>
    <w:tbl>
      <w:tblPr>
        <w:tblStyle w:val="af3"/>
        <w:tblpPr w:leftFromText="180" w:rightFromText="180" w:vertAnchor="text" w:horzAnchor="page" w:tblpX="1125" w:tblpY="80"/>
        <w:tblOverlap w:val="never"/>
        <w:tblW w:w="10031" w:type="dxa"/>
        <w:tblLayout w:type="fixed"/>
        <w:tblLook w:val="04A0" w:firstRow="1" w:lastRow="0" w:firstColumn="1" w:lastColumn="0" w:noHBand="0" w:noVBand="1"/>
      </w:tblPr>
      <w:tblGrid>
        <w:gridCol w:w="675"/>
        <w:gridCol w:w="1276"/>
        <w:gridCol w:w="4394"/>
        <w:gridCol w:w="426"/>
        <w:gridCol w:w="567"/>
        <w:gridCol w:w="850"/>
        <w:gridCol w:w="851"/>
        <w:gridCol w:w="992"/>
      </w:tblGrid>
      <w:tr w:rsidR="005A176A" w:rsidTr="005A176A">
        <w:trPr>
          <w:trHeight w:val="699"/>
        </w:trPr>
        <w:tc>
          <w:tcPr>
            <w:tcW w:w="675"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序号</w:t>
            </w:r>
          </w:p>
        </w:tc>
        <w:tc>
          <w:tcPr>
            <w:tcW w:w="1276" w:type="dxa"/>
            <w:vAlign w:val="center"/>
          </w:tcPr>
          <w:p w:rsidR="00732D0E" w:rsidRDefault="00732D0E"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软件</w:t>
            </w:r>
          </w:p>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名称</w:t>
            </w:r>
          </w:p>
        </w:tc>
        <w:tc>
          <w:tcPr>
            <w:tcW w:w="4394" w:type="dxa"/>
            <w:vAlign w:val="center"/>
          </w:tcPr>
          <w:p w:rsidR="00F06204"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技术参数</w:t>
            </w:r>
          </w:p>
          <w:p w:rsidR="002C3738" w:rsidRDefault="00F06204"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（规格型号）</w:t>
            </w:r>
          </w:p>
        </w:tc>
        <w:tc>
          <w:tcPr>
            <w:tcW w:w="426"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单位</w:t>
            </w:r>
          </w:p>
        </w:tc>
        <w:tc>
          <w:tcPr>
            <w:tcW w:w="567"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数量</w:t>
            </w:r>
          </w:p>
        </w:tc>
        <w:tc>
          <w:tcPr>
            <w:tcW w:w="850"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单价</w:t>
            </w:r>
            <w:r w:rsidR="00F06204">
              <w:rPr>
                <w:rFonts w:ascii="仿宋" w:eastAsia="仿宋" w:hAnsi="仿宋" w:cs="仿宋" w:hint="eastAsia"/>
                <w:bCs/>
                <w:color w:val="000000"/>
                <w:sz w:val="24"/>
                <w:szCs w:val="24"/>
              </w:rPr>
              <w:t>（元）</w:t>
            </w:r>
          </w:p>
        </w:tc>
        <w:tc>
          <w:tcPr>
            <w:tcW w:w="851" w:type="dxa"/>
            <w:vAlign w:val="center"/>
          </w:tcPr>
          <w:p w:rsidR="002C3738" w:rsidRDefault="00F06204"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总价（元）</w:t>
            </w:r>
          </w:p>
        </w:tc>
        <w:tc>
          <w:tcPr>
            <w:tcW w:w="992" w:type="dxa"/>
            <w:vAlign w:val="center"/>
          </w:tcPr>
          <w:p w:rsidR="002C3738" w:rsidRDefault="00B15D37"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备注</w:t>
            </w:r>
          </w:p>
        </w:tc>
      </w:tr>
      <w:tr w:rsidR="005A176A" w:rsidTr="005A176A">
        <w:trPr>
          <w:trHeight w:val="3238"/>
        </w:trPr>
        <w:tc>
          <w:tcPr>
            <w:tcW w:w="675"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1</w:t>
            </w:r>
          </w:p>
        </w:tc>
        <w:tc>
          <w:tcPr>
            <w:tcW w:w="1276" w:type="dxa"/>
            <w:vAlign w:val="center"/>
          </w:tcPr>
          <w:p w:rsidR="002C3738" w:rsidRPr="00732D0E" w:rsidRDefault="00732D0E" w:rsidP="00732D0E">
            <w:pPr>
              <w:widowControl/>
              <w:spacing w:after="0" w:line="360" w:lineRule="exact"/>
              <w:rPr>
                <w:rFonts w:ascii="仿宋" w:eastAsia="仿宋" w:hAnsi="仿宋" w:cs="仿宋"/>
                <w:bCs/>
                <w:color w:val="000000"/>
                <w:sz w:val="24"/>
                <w:szCs w:val="24"/>
              </w:rPr>
            </w:pPr>
            <w:r w:rsidRPr="00732D0E">
              <w:rPr>
                <w:rFonts w:ascii="仿宋" w:eastAsia="仿宋" w:hAnsi="仿宋" w:cs="仿宋" w:hint="eastAsia"/>
                <w:bCs/>
                <w:color w:val="000000"/>
                <w:sz w:val="24"/>
                <w:szCs w:val="24"/>
              </w:rPr>
              <w:t>基础</w:t>
            </w:r>
            <w:proofErr w:type="gramStart"/>
            <w:r w:rsidRPr="00732D0E">
              <w:rPr>
                <w:rFonts w:ascii="仿宋" w:eastAsia="仿宋" w:hAnsi="仿宋" w:cs="仿宋" w:hint="eastAsia"/>
                <w:bCs/>
                <w:color w:val="000000"/>
                <w:sz w:val="24"/>
                <w:szCs w:val="24"/>
              </w:rPr>
              <w:t>会计微课和</w:t>
            </w:r>
            <w:proofErr w:type="gramEnd"/>
            <w:r w:rsidRPr="00732D0E">
              <w:rPr>
                <w:rFonts w:ascii="仿宋" w:eastAsia="仿宋" w:hAnsi="仿宋" w:cs="仿宋" w:hint="eastAsia"/>
                <w:bCs/>
                <w:color w:val="000000"/>
                <w:sz w:val="24"/>
                <w:szCs w:val="24"/>
              </w:rPr>
              <w:t>实训平台软件</w:t>
            </w:r>
          </w:p>
        </w:tc>
        <w:tc>
          <w:tcPr>
            <w:tcW w:w="4394" w:type="dxa"/>
            <w:vAlign w:val="center"/>
          </w:tcPr>
          <w:p w:rsidR="002C3738" w:rsidRDefault="00732D0E" w:rsidP="00D02E7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1.</w:t>
            </w:r>
            <w:r w:rsidR="005A176A">
              <w:rPr>
                <w:rFonts w:ascii="仿宋" w:eastAsia="仿宋" w:hAnsi="仿宋" w:cs="仿宋" w:hint="eastAsia"/>
                <w:bCs/>
                <w:color w:val="000000"/>
                <w:sz w:val="24"/>
                <w:szCs w:val="24"/>
              </w:rPr>
              <w:t>具备</w:t>
            </w:r>
            <w:r>
              <w:rPr>
                <w:rFonts w:ascii="仿宋" w:eastAsia="仿宋" w:hAnsi="仿宋" w:cs="仿宋" w:hint="eastAsia"/>
                <w:bCs/>
                <w:color w:val="000000"/>
                <w:sz w:val="24"/>
                <w:szCs w:val="24"/>
              </w:rPr>
              <w:t>B/S</w:t>
            </w:r>
            <w:r w:rsidR="00367FE1">
              <w:rPr>
                <w:rFonts w:ascii="仿宋" w:eastAsia="仿宋" w:hAnsi="仿宋" w:cs="仿宋" w:hint="eastAsia"/>
                <w:bCs/>
                <w:color w:val="000000"/>
                <w:sz w:val="24"/>
                <w:szCs w:val="24"/>
              </w:rPr>
              <w:t>网络版、</w:t>
            </w:r>
            <w:proofErr w:type="gramStart"/>
            <w:r w:rsidR="00367FE1">
              <w:rPr>
                <w:rFonts w:ascii="仿宋" w:eastAsia="仿宋" w:hAnsi="仿宋" w:cs="仿宋" w:hint="eastAsia"/>
                <w:bCs/>
                <w:color w:val="000000"/>
                <w:sz w:val="24"/>
                <w:szCs w:val="24"/>
              </w:rPr>
              <w:t>手机版</w:t>
            </w:r>
            <w:proofErr w:type="gramEnd"/>
            <w:r w:rsidR="00367FE1">
              <w:rPr>
                <w:rFonts w:ascii="仿宋" w:eastAsia="仿宋" w:hAnsi="仿宋" w:cs="仿宋" w:hint="eastAsia"/>
                <w:bCs/>
                <w:color w:val="000000"/>
                <w:sz w:val="24"/>
                <w:szCs w:val="24"/>
              </w:rPr>
              <w:t>及移动终端载体单机版等功能。</w:t>
            </w:r>
          </w:p>
          <w:p w:rsidR="001C2ED4" w:rsidRPr="001C2ED4" w:rsidRDefault="00732D0E" w:rsidP="00D02E7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2.</w:t>
            </w:r>
            <w:r w:rsidR="005A176A">
              <w:rPr>
                <w:rFonts w:ascii="仿宋" w:eastAsia="仿宋" w:hAnsi="仿宋" w:cs="仿宋" w:hint="eastAsia"/>
                <w:bCs/>
                <w:color w:val="000000"/>
                <w:sz w:val="24"/>
                <w:szCs w:val="24"/>
              </w:rPr>
              <w:t>具备</w:t>
            </w:r>
            <w:r>
              <w:rPr>
                <w:rFonts w:ascii="仿宋" w:eastAsia="仿宋" w:hAnsi="仿宋" w:cs="仿宋" w:hint="eastAsia"/>
                <w:bCs/>
                <w:color w:val="000000"/>
                <w:sz w:val="24"/>
                <w:szCs w:val="24"/>
              </w:rPr>
              <w:t>情景</w:t>
            </w:r>
            <w:proofErr w:type="gramStart"/>
            <w:r>
              <w:rPr>
                <w:rFonts w:ascii="仿宋" w:eastAsia="仿宋" w:hAnsi="仿宋" w:cs="仿宋" w:hint="eastAsia"/>
                <w:bCs/>
                <w:color w:val="000000"/>
                <w:sz w:val="24"/>
                <w:szCs w:val="24"/>
              </w:rPr>
              <w:t>互动</w:t>
            </w:r>
            <w:r w:rsidR="00367FE1">
              <w:rPr>
                <w:rFonts w:ascii="仿宋" w:eastAsia="仿宋" w:hAnsi="仿宋" w:cs="仿宋" w:hint="eastAsia"/>
                <w:bCs/>
                <w:color w:val="000000"/>
                <w:sz w:val="24"/>
                <w:szCs w:val="24"/>
              </w:rPr>
              <w:t>微课的</w:t>
            </w:r>
            <w:proofErr w:type="gramEnd"/>
            <w:r w:rsidR="00367FE1">
              <w:rPr>
                <w:rFonts w:ascii="仿宋" w:eastAsia="仿宋" w:hAnsi="仿宋" w:cs="仿宋" w:hint="eastAsia"/>
                <w:bCs/>
                <w:color w:val="000000"/>
                <w:sz w:val="24"/>
                <w:szCs w:val="24"/>
              </w:rPr>
              <w:t>理论学习</w:t>
            </w:r>
            <w:r w:rsidR="00B15D37">
              <w:rPr>
                <w:rFonts w:ascii="仿宋" w:eastAsia="仿宋" w:hAnsi="仿宋" w:cs="仿宋" w:hint="eastAsia"/>
                <w:bCs/>
                <w:color w:val="000000"/>
                <w:sz w:val="24"/>
                <w:szCs w:val="24"/>
              </w:rPr>
              <w:t>资源，</w:t>
            </w:r>
            <w:r w:rsidR="00367FE1">
              <w:rPr>
                <w:rFonts w:ascii="仿宋" w:eastAsia="仿宋" w:hAnsi="仿宋" w:cs="仿宋" w:hint="eastAsia"/>
                <w:bCs/>
                <w:color w:val="000000"/>
                <w:sz w:val="24"/>
                <w:szCs w:val="24"/>
              </w:rPr>
              <w:t>包</w:t>
            </w:r>
            <w:r w:rsidR="00B15D37">
              <w:rPr>
                <w:rFonts w:ascii="仿宋" w:eastAsia="仿宋" w:hAnsi="仿宋" w:cs="仿宋" w:hint="eastAsia"/>
                <w:bCs/>
                <w:color w:val="000000"/>
                <w:sz w:val="24"/>
                <w:szCs w:val="24"/>
              </w:rPr>
              <w:t>含</w:t>
            </w:r>
            <w:r w:rsidR="00367FE1" w:rsidRPr="00367FE1">
              <w:rPr>
                <w:rFonts w:ascii="仿宋" w:eastAsia="仿宋" w:hAnsi="仿宋" w:cs="仿宋" w:hint="eastAsia"/>
                <w:bCs/>
                <w:color w:val="000000"/>
                <w:sz w:val="24"/>
                <w:szCs w:val="24"/>
              </w:rPr>
              <w:t>PPT</w:t>
            </w:r>
            <w:r w:rsidR="00367FE1">
              <w:rPr>
                <w:rFonts w:ascii="仿宋" w:eastAsia="仿宋" w:hAnsi="仿宋" w:cs="仿宋" w:hint="eastAsia"/>
                <w:bCs/>
                <w:color w:val="000000"/>
                <w:sz w:val="24"/>
                <w:szCs w:val="24"/>
              </w:rPr>
              <w:t>、微课、视频、动画等。</w:t>
            </w:r>
          </w:p>
          <w:p w:rsidR="00B15D37" w:rsidRDefault="00B15D37" w:rsidP="00D02E7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3.</w:t>
            </w:r>
            <w:r w:rsidR="005A176A">
              <w:rPr>
                <w:rFonts w:ascii="仿宋" w:eastAsia="仿宋" w:hAnsi="仿宋" w:cs="仿宋" w:hint="eastAsia"/>
                <w:bCs/>
                <w:color w:val="000000"/>
                <w:sz w:val="24"/>
                <w:szCs w:val="24"/>
              </w:rPr>
              <w:t>具备</w:t>
            </w:r>
            <w:r w:rsidR="00367FE1">
              <w:rPr>
                <w:rFonts w:ascii="仿宋" w:eastAsia="仿宋" w:hAnsi="仿宋" w:cs="仿宋" w:hint="eastAsia"/>
                <w:bCs/>
                <w:color w:val="000000"/>
                <w:sz w:val="24"/>
                <w:szCs w:val="24"/>
              </w:rPr>
              <w:t>实务训练功能：包括仿真模拟、智能教学、业务流转、岗位流转、单据流转、统计分析等。</w:t>
            </w:r>
          </w:p>
          <w:p w:rsidR="00B15D37" w:rsidRDefault="00B15D37" w:rsidP="00D02E7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4.</w:t>
            </w:r>
            <w:r w:rsidR="005A176A">
              <w:rPr>
                <w:rFonts w:ascii="仿宋" w:eastAsia="仿宋" w:hAnsi="仿宋" w:cs="仿宋" w:hint="eastAsia"/>
                <w:bCs/>
                <w:color w:val="000000"/>
                <w:sz w:val="24"/>
                <w:szCs w:val="24"/>
              </w:rPr>
              <w:t>具备</w:t>
            </w:r>
            <w:r>
              <w:rPr>
                <w:rFonts w:ascii="仿宋" w:eastAsia="仿宋" w:hAnsi="仿宋" w:cs="仿宋" w:hint="eastAsia"/>
                <w:bCs/>
                <w:color w:val="000000"/>
                <w:sz w:val="24"/>
                <w:szCs w:val="24"/>
              </w:rPr>
              <w:t>二次开发</w:t>
            </w:r>
            <w:r w:rsidR="005A176A">
              <w:rPr>
                <w:rFonts w:ascii="仿宋" w:eastAsia="仿宋" w:hAnsi="仿宋" w:cs="仿宋" w:hint="eastAsia"/>
                <w:bCs/>
                <w:color w:val="000000"/>
                <w:sz w:val="24"/>
                <w:szCs w:val="24"/>
              </w:rPr>
              <w:t>功能</w:t>
            </w:r>
            <w:r>
              <w:rPr>
                <w:rFonts w:ascii="仿宋" w:eastAsia="仿宋" w:hAnsi="仿宋" w:cs="仿宋" w:hint="eastAsia"/>
                <w:bCs/>
                <w:color w:val="000000"/>
                <w:sz w:val="24"/>
                <w:szCs w:val="24"/>
              </w:rPr>
              <w:t>：支持自行增加新内容、自制单据等。</w:t>
            </w:r>
          </w:p>
          <w:p w:rsidR="00B15D37" w:rsidRDefault="005A176A" w:rsidP="00D02E7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5.具备互动小游戏功能：具有在线游戏互动功能、具有</w:t>
            </w:r>
            <w:r w:rsidRPr="005A176A">
              <w:rPr>
                <w:rFonts w:ascii="仿宋" w:eastAsia="仿宋" w:hAnsi="仿宋" w:cs="仿宋" w:hint="eastAsia"/>
                <w:bCs/>
                <w:color w:val="000000"/>
                <w:sz w:val="24"/>
                <w:szCs w:val="24"/>
              </w:rPr>
              <w:t>竞赛排行</w:t>
            </w:r>
            <w:r>
              <w:rPr>
                <w:rFonts w:ascii="仿宋" w:eastAsia="仿宋" w:hAnsi="仿宋" w:cs="仿宋" w:hint="eastAsia"/>
                <w:bCs/>
                <w:color w:val="000000"/>
                <w:sz w:val="24"/>
                <w:szCs w:val="24"/>
              </w:rPr>
              <w:t>等</w:t>
            </w:r>
            <w:r w:rsidRPr="005A176A">
              <w:rPr>
                <w:rFonts w:ascii="仿宋" w:eastAsia="仿宋" w:hAnsi="仿宋" w:cs="仿宋" w:hint="eastAsia"/>
                <w:bCs/>
                <w:color w:val="000000"/>
                <w:sz w:val="24"/>
                <w:szCs w:val="24"/>
              </w:rPr>
              <w:t>功能</w:t>
            </w:r>
            <w:r w:rsidR="00367FE1">
              <w:rPr>
                <w:rFonts w:ascii="仿宋" w:eastAsia="仿宋" w:hAnsi="仿宋" w:cs="仿宋" w:hint="eastAsia"/>
                <w:bCs/>
                <w:color w:val="000000"/>
                <w:sz w:val="24"/>
                <w:szCs w:val="24"/>
              </w:rPr>
              <w:t>。</w:t>
            </w:r>
          </w:p>
          <w:p w:rsidR="001C2ED4" w:rsidRPr="005A176A" w:rsidRDefault="005A176A" w:rsidP="001C2ED4">
            <w:pPr>
              <w:widowControl/>
              <w:spacing w:after="0" w:line="360" w:lineRule="exact"/>
              <w:rPr>
                <w:rFonts w:ascii="仿宋" w:eastAsia="仿宋" w:hAnsi="仿宋" w:cs="仿宋"/>
                <w:bCs/>
                <w:color w:val="000000"/>
                <w:sz w:val="24"/>
                <w:szCs w:val="24"/>
              </w:rPr>
            </w:pPr>
            <w:r>
              <w:rPr>
                <w:rFonts w:ascii="仿宋" w:eastAsia="仿宋" w:hAnsi="仿宋" w:cs="仿宋" w:hint="eastAsia"/>
                <w:bCs/>
                <w:color w:val="000000"/>
                <w:sz w:val="24"/>
                <w:szCs w:val="24"/>
              </w:rPr>
              <w:t>6.具备</w:t>
            </w:r>
            <w:proofErr w:type="gramStart"/>
            <w:r w:rsidRPr="005A176A">
              <w:rPr>
                <w:rFonts w:ascii="仿宋" w:eastAsia="仿宋" w:hAnsi="仿宋" w:cs="仿宋" w:hint="eastAsia"/>
                <w:bCs/>
                <w:color w:val="000000"/>
                <w:sz w:val="24"/>
                <w:szCs w:val="24"/>
              </w:rPr>
              <w:t>微课制作</w:t>
            </w:r>
            <w:proofErr w:type="gramEnd"/>
            <w:r w:rsidRPr="005A176A">
              <w:rPr>
                <w:rFonts w:ascii="仿宋" w:eastAsia="仿宋" w:hAnsi="仿宋" w:cs="仿宋" w:hint="eastAsia"/>
                <w:bCs/>
                <w:color w:val="000000"/>
                <w:sz w:val="24"/>
                <w:szCs w:val="24"/>
              </w:rPr>
              <w:t>功能</w:t>
            </w:r>
            <w:r>
              <w:rPr>
                <w:rFonts w:ascii="仿宋" w:eastAsia="仿宋" w:hAnsi="仿宋" w:cs="仿宋" w:hint="eastAsia"/>
                <w:bCs/>
                <w:color w:val="000000"/>
                <w:sz w:val="24"/>
                <w:szCs w:val="24"/>
              </w:rPr>
              <w:t>：</w:t>
            </w:r>
            <w:r w:rsidRPr="005A176A">
              <w:rPr>
                <w:rFonts w:ascii="仿宋" w:eastAsia="仿宋" w:hAnsi="仿宋" w:cs="仿宋" w:hint="eastAsia"/>
                <w:bCs/>
                <w:color w:val="000000"/>
                <w:sz w:val="24"/>
                <w:szCs w:val="24"/>
              </w:rPr>
              <w:t>可直接导入PPT，生成视频微课；</w:t>
            </w:r>
            <w:r>
              <w:rPr>
                <w:rFonts w:ascii="仿宋" w:eastAsia="仿宋" w:hAnsi="仿宋" w:cs="仿宋" w:hint="eastAsia"/>
                <w:bCs/>
                <w:color w:val="000000"/>
                <w:sz w:val="24"/>
                <w:szCs w:val="24"/>
              </w:rPr>
              <w:t>制作过程可自动录音，可合成至生成的</w:t>
            </w:r>
            <w:proofErr w:type="gramStart"/>
            <w:r>
              <w:rPr>
                <w:rFonts w:ascii="仿宋" w:eastAsia="仿宋" w:hAnsi="仿宋" w:cs="仿宋" w:hint="eastAsia"/>
                <w:bCs/>
                <w:color w:val="000000"/>
                <w:sz w:val="24"/>
                <w:szCs w:val="24"/>
              </w:rPr>
              <w:t>视频微课中等</w:t>
            </w:r>
            <w:proofErr w:type="gramEnd"/>
            <w:r>
              <w:rPr>
                <w:rFonts w:ascii="仿宋" w:eastAsia="仿宋" w:hAnsi="仿宋" w:cs="仿宋" w:hint="eastAsia"/>
                <w:bCs/>
                <w:color w:val="000000"/>
                <w:sz w:val="24"/>
                <w:szCs w:val="24"/>
              </w:rPr>
              <w:t>功能</w:t>
            </w:r>
            <w:r w:rsidR="00367FE1">
              <w:rPr>
                <w:rFonts w:ascii="仿宋" w:eastAsia="仿宋" w:hAnsi="仿宋" w:cs="仿宋" w:hint="eastAsia"/>
                <w:bCs/>
                <w:color w:val="000000"/>
                <w:sz w:val="24"/>
                <w:szCs w:val="24"/>
              </w:rPr>
              <w:t>。</w:t>
            </w:r>
          </w:p>
        </w:tc>
        <w:tc>
          <w:tcPr>
            <w:tcW w:w="426" w:type="dxa"/>
            <w:vAlign w:val="center"/>
          </w:tcPr>
          <w:p w:rsidR="002C3738" w:rsidRDefault="00732D0E"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套</w:t>
            </w:r>
          </w:p>
        </w:tc>
        <w:tc>
          <w:tcPr>
            <w:tcW w:w="567" w:type="dxa"/>
            <w:vAlign w:val="center"/>
          </w:tcPr>
          <w:p w:rsidR="002C3738" w:rsidRDefault="00732D0E" w:rsidP="00D17C68">
            <w:pPr>
              <w:widowControl/>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1</w:t>
            </w:r>
          </w:p>
        </w:tc>
        <w:tc>
          <w:tcPr>
            <w:tcW w:w="850"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p>
        </w:tc>
        <w:tc>
          <w:tcPr>
            <w:tcW w:w="851" w:type="dxa"/>
            <w:vAlign w:val="center"/>
          </w:tcPr>
          <w:p w:rsidR="002C3738" w:rsidRDefault="002C3738" w:rsidP="00D17C68">
            <w:pPr>
              <w:widowControl/>
              <w:spacing w:after="0" w:line="360" w:lineRule="exact"/>
              <w:jc w:val="center"/>
              <w:rPr>
                <w:rFonts w:ascii="仿宋" w:eastAsia="仿宋" w:hAnsi="仿宋" w:cs="仿宋"/>
                <w:bCs/>
                <w:color w:val="000000"/>
                <w:sz w:val="24"/>
                <w:szCs w:val="24"/>
              </w:rPr>
            </w:pPr>
          </w:p>
        </w:tc>
        <w:tc>
          <w:tcPr>
            <w:tcW w:w="992" w:type="dxa"/>
            <w:vAlign w:val="center"/>
          </w:tcPr>
          <w:p w:rsidR="002C3738" w:rsidRPr="00BB32F5" w:rsidRDefault="00BB32F5" w:rsidP="00BB32F5">
            <w:pPr>
              <w:widowControl/>
              <w:spacing w:after="0" w:line="360" w:lineRule="exact"/>
              <w:rPr>
                <w:rFonts w:ascii="仿宋" w:eastAsia="仿宋" w:hAnsi="仿宋" w:cs="仿宋"/>
                <w:b/>
                <w:bCs/>
                <w:color w:val="000000"/>
                <w:sz w:val="24"/>
                <w:szCs w:val="24"/>
              </w:rPr>
            </w:pPr>
            <w:r w:rsidRPr="00BB32F5">
              <w:rPr>
                <w:rFonts w:ascii="仿宋" w:eastAsia="仿宋" w:hAnsi="仿宋" w:cs="仿宋" w:hint="eastAsia"/>
                <w:b/>
                <w:bCs/>
                <w:color w:val="000000"/>
                <w:sz w:val="24"/>
                <w:szCs w:val="24"/>
              </w:rPr>
              <w:t>平台软件需提供现场演示及试用</w:t>
            </w:r>
          </w:p>
        </w:tc>
      </w:tr>
      <w:tr w:rsidR="00BB32F5" w:rsidTr="00290FDD">
        <w:trPr>
          <w:trHeight w:val="699"/>
        </w:trPr>
        <w:tc>
          <w:tcPr>
            <w:tcW w:w="8188" w:type="dxa"/>
            <w:gridSpan w:val="6"/>
            <w:vAlign w:val="center"/>
          </w:tcPr>
          <w:p w:rsidR="00BB32F5" w:rsidRDefault="00BB32F5" w:rsidP="00D17C68">
            <w:pPr>
              <w:spacing w:after="0" w:line="360" w:lineRule="exact"/>
              <w:jc w:val="center"/>
              <w:rPr>
                <w:rFonts w:ascii="仿宋" w:eastAsia="仿宋" w:hAnsi="仿宋" w:cs="仿宋"/>
                <w:bCs/>
                <w:color w:val="000000"/>
                <w:sz w:val="24"/>
                <w:szCs w:val="24"/>
              </w:rPr>
            </w:pPr>
            <w:r>
              <w:rPr>
                <w:rFonts w:ascii="仿宋" w:eastAsia="仿宋" w:hAnsi="仿宋" w:cs="仿宋" w:hint="eastAsia"/>
                <w:bCs/>
                <w:color w:val="000000"/>
                <w:sz w:val="24"/>
                <w:szCs w:val="24"/>
              </w:rPr>
              <w:t>合   计</w:t>
            </w:r>
          </w:p>
        </w:tc>
        <w:tc>
          <w:tcPr>
            <w:tcW w:w="851" w:type="dxa"/>
            <w:vAlign w:val="center"/>
          </w:tcPr>
          <w:p w:rsidR="00BB32F5" w:rsidRDefault="00BB32F5" w:rsidP="00D17C68">
            <w:pPr>
              <w:spacing w:after="0" w:line="360" w:lineRule="exact"/>
              <w:jc w:val="center"/>
              <w:rPr>
                <w:rFonts w:ascii="仿宋" w:eastAsia="仿宋" w:hAnsi="仿宋" w:cs="仿宋"/>
                <w:bCs/>
                <w:color w:val="000000"/>
                <w:sz w:val="24"/>
                <w:szCs w:val="24"/>
              </w:rPr>
            </w:pPr>
          </w:p>
        </w:tc>
        <w:tc>
          <w:tcPr>
            <w:tcW w:w="992" w:type="dxa"/>
            <w:vAlign w:val="center"/>
          </w:tcPr>
          <w:p w:rsidR="00BB32F5" w:rsidRDefault="00BB32F5" w:rsidP="00D17C68">
            <w:pPr>
              <w:spacing w:after="0" w:line="360" w:lineRule="exact"/>
              <w:jc w:val="center"/>
              <w:rPr>
                <w:rFonts w:ascii="仿宋" w:eastAsia="仿宋" w:hAnsi="仿宋" w:cs="仿宋"/>
                <w:bCs/>
                <w:color w:val="000000"/>
                <w:sz w:val="24"/>
                <w:szCs w:val="24"/>
              </w:rPr>
            </w:pPr>
          </w:p>
        </w:tc>
      </w:tr>
    </w:tbl>
    <w:p w:rsidR="00877CFF" w:rsidRDefault="00877CFF" w:rsidP="00E17361">
      <w:pPr>
        <w:spacing w:after="0" w:line="400" w:lineRule="exact"/>
        <w:jc w:val="left"/>
        <w:rPr>
          <w:rFonts w:ascii="仿宋" w:eastAsia="仿宋" w:hAnsi="仿宋"/>
          <w:b/>
          <w:sz w:val="28"/>
          <w:szCs w:val="28"/>
        </w:rPr>
      </w:pPr>
    </w:p>
    <w:p w:rsidR="00C21538" w:rsidRDefault="00C21538">
      <w:pPr>
        <w:adjustRightInd w:val="0"/>
        <w:snapToGrid w:val="0"/>
        <w:spacing w:line="240" w:lineRule="auto"/>
        <w:rPr>
          <w:rFonts w:ascii="华文仿宋" w:eastAsia="华文仿宋" w:hAnsi="华文仿宋"/>
          <w:b/>
          <w:sz w:val="30"/>
          <w:szCs w:val="30"/>
        </w:rPr>
      </w:pPr>
    </w:p>
    <w:p w:rsidR="00204A02" w:rsidRDefault="00204A02">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367FE1" w:rsidRDefault="00367FE1">
      <w:pPr>
        <w:adjustRightInd w:val="0"/>
        <w:snapToGrid w:val="0"/>
        <w:spacing w:line="240" w:lineRule="auto"/>
        <w:rPr>
          <w:rFonts w:ascii="华文仿宋" w:eastAsia="华文仿宋" w:hAnsi="华文仿宋"/>
          <w:b/>
          <w:sz w:val="30"/>
          <w:szCs w:val="30"/>
        </w:rPr>
      </w:pPr>
    </w:p>
    <w:p w:rsidR="00BB32F5" w:rsidRDefault="00BB32F5">
      <w:pPr>
        <w:adjustRightInd w:val="0"/>
        <w:snapToGrid w:val="0"/>
        <w:spacing w:line="240" w:lineRule="auto"/>
      </w:pPr>
    </w:p>
    <w:p w:rsidR="00E10F37" w:rsidRDefault="00E10F37">
      <w:pPr>
        <w:adjustRightInd w:val="0"/>
        <w:snapToGrid w:val="0"/>
        <w:spacing w:line="240" w:lineRule="auto"/>
      </w:pPr>
    </w:p>
    <w:bookmarkEnd w:id="45"/>
    <w:p w:rsidR="00E10F37" w:rsidRDefault="00C47C93">
      <w:pPr>
        <w:spacing w:after="0" w:line="240" w:lineRule="auto"/>
        <w:rPr>
          <w:rFonts w:ascii="仿宋" w:eastAsia="仿宋" w:hAnsi="仿宋"/>
          <w:b/>
          <w:color w:val="FF0000"/>
          <w:sz w:val="36"/>
          <w:szCs w:val="36"/>
        </w:rPr>
        <w:sectPr w:rsidR="00E10F37">
          <w:headerReference w:type="default" r:id="rId12"/>
          <w:footerReference w:type="default" r:id="rId13"/>
          <w:headerReference w:type="first" r:id="rId14"/>
          <w:pgSz w:w="11906" w:h="16838"/>
          <w:pgMar w:top="1440" w:right="1416" w:bottom="1440" w:left="1637" w:header="851" w:footer="227" w:gutter="0"/>
          <w:cols w:space="425"/>
          <w:titlePg/>
          <w:docGrid w:type="lines" w:linePitch="312"/>
        </w:sectPr>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1106170</wp:posOffset>
            </wp:positionH>
            <wp:positionV relativeFrom="paragraph">
              <wp:posOffset>-24130</wp:posOffset>
            </wp:positionV>
            <wp:extent cx="3375025" cy="704850"/>
            <wp:effectExtent l="0" t="0" r="1587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75025" cy="704850"/>
                    </a:xfrm>
                    <a:prstGeom prst="rect">
                      <a:avLst/>
                    </a:prstGeom>
                    <a:noFill/>
                    <a:ln>
                      <a:noFill/>
                    </a:ln>
                  </pic:spPr>
                </pic:pic>
              </a:graphicData>
            </a:graphic>
          </wp:anchor>
        </w:drawing>
      </w:r>
    </w:p>
    <w:p w:rsidR="00E10F37" w:rsidRDefault="00E10F37">
      <w:pPr>
        <w:adjustRightInd w:val="0"/>
        <w:snapToGrid w:val="0"/>
        <w:spacing w:after="0" w:line="240" w:lineRule="auto"/>
        <w:jc w:val="center"/>
        <w:rPr>
          <w:rFonts w:ascii="仿宋" w:eastAsia="仿宋" w:hAnsi="仿宋"/>
          <w:b/>
          <w:sz w:val="36"/>
          <w:szCs w:val="36"/>
        </w:rPr>
      </w:pPr>
    </w:p>
    <w:p w:rsidR="00E10F37" w:rsidRDefault="00BB32F5">
      <w:pPr>
        <w:spacing w:line="580" w:lineRule="exact"/>
        <w:jc w:val="center"/>
        <w:rPr>
          <w:rFonts w:ascii="仿宋" w:eastAsia="仿宋" w:hAnsi="仿宋"/>
          <w:b/>
          <w:sz w:val="32"/>
          <w:szCs w:val="32"/>
        </w:rPr>
      </w:pPr>
      <w:r w:rsidRPr="00B560F0">
        <w:rPr>
          <w:rFonts w:ascii="仿宋" w:eastAsia="仿宋" w:hAnsi="仿宋" w:hint="eastAsia"/>
          <w:b/>
          <w:sz w:val="32"/>
          <w:szCs w:val="32"/>
        </w:rPr>
        <w:t>广东白云学院关于基础</w:t>
      </w:r>
      <w:proofErr w:type="gramStart"/>
      <w:r w:rsidRPr="00B560F0">
        <w:rPr>
          <w:rFonts w:ascii="仿宋" w:eastAsia="仿宋" w:hAnsi="仿宋" w:hint="eastAsia"/>
          <w:b/>
          <w:sz w:val="32"/>
          <w:szCs w:val="32"/>
        </w:rPr>
        <w:t>会计微课和</w:t>
      </w:r>
      <w:proofErr w:type="gramEnd"/>
      <w:r w:rsidRPr="00B560F0">
        <w:rPr>
          <w:rFonts w:ascii="仿宋" w:eastAsia="仿宋" w:hAnsi="仿宋" w:hint="eastAsia"/>
          <w:b/>
          <w:sz w:val="32"/>
          <w:szCs w:val="32"/>
        </w:rPr>
        <w:t>实训平台软件采购项目</w:t>
      </w:r>
    </w:p>
    <w:p w:rsidR="00BB32F5" w:rsidRPr="002C3738" w:rsidRDefault="00BB32F5" w:rsidP="00BB32F5">
      <w:pPr>
        <w:spacing w:line="580" w:lineRule="exact"/>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报</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价</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响</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应</w:t>
      </w:r>
    </w:p>
    <w:p w:rsidR="00BB32F5" w:rsidRDefault="00BB32F5">
      <w:pPr>
        <w:spacing w:line="580" w:lineRule="exact"/>
        <w:jc w:val="center"/>
        <w:rPr>
          <w:rFonts w:ascii="仿宋" w:eastAsia="仿宋" w:hAnsi="仿宋"/>
          <w:b/>
          <w:sz w:val="52"/>
          <w:szCs w:val="52"/>
        </w:rPr>
      </w:pPr>
    </w:p>
    <w:p w:rsidR="00E10F37" w:rsidRDefault="00C47C93">
      <w:pPr>
        <w:spacing w:line="580" w:lineRule="exact"/>
        <w:jc w:val="center"/>
        <w:rPr>
          <w:rFonts w:ascii="仿宋" w:eastAsia="仿宋" w:hAnsi="仿宋"/>
          <w:b/>
          <w:sz w:val="52"/>
          <w:szCs w:val="52"/>
        </w:rPr>
      </w:pPr>
      <w:r>
        <w:rPr>
          <w:rFonts w:ascii="仿宋" w:eastAsia="仿宋" w:hAnsi="仿宋" w:hint="eastAsia"/>
          <w:b/>
          <w:sz w:val="52"/>
          <w:szCs w:val="52"/>
        </w:rPr>
        <w:t>文</w:t>
      </w:r>
    </w:p>
    <w:p w:rsidR="00BB32F5" w:rsidRDefault="00BB32F5">
      <w:pPr>
        <w:spacing w:line="580" w:lineRule="exact"/>
        <w:jc w:val="center"/>
        <w:rPr>
          <w:rFonts w:ascii="仿宋" w:eastAsia="仿宋" w:hAnsi="仿宋"/>
          <w:b/>
          <w:sz w:val="52"/>
          <w:szCs w:val="52"/>
        </w:rPr>
      </w:pPr>
    </w:p>
    <w:p w:rsidR="00E10F37" w:rsidRPr="00BB32F5" w:rsidRDefault="00C47C93" w:rsidP="00BB32F5">
      <w:pPr>
        <w:spacing w:line="580" w:lineRule="exact"/>
        <w:jc w:val="center"/>
        <w:rPr>
          <w:rFonts w:ascii="仿宋" w:eastAsia="仿宋" w:hAnsi="仿宋"/>
          <w:b/>
          <w:sz w:val="52"/>
          <w:szCs w:val="52"/>
        </w:rPr>
      </w:pPr>
      <w:r>
        <w:rPr>
          <w:rFonts w:ascii="仿宋" w:eastAsia="仿宋" w:hAnsi="仿宋" w:hint="eastAsia"/>
          <w:b/>
          <w:sz w:val="52"/>
          <w:szCs w:val="52"/>
        </w:rPr>
        <w:t>件</w:t>
      </w: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参与人名称（公司全称）：</w:t>
      </w:r>
    </w:p>
    <w:p w:rsidR="00E10F37" w:rsidRDefault="00C47C93">
      <w:pPr>
        <w:spacing w:line="500" w:lineRule="exact"/>
        <w:ind w:firstLineChars="645" w:firstLine="1943"/>
        <w:rPr>
          <w:rFonts w:ascii="仿宋" w:eastAsia="仿宋" w:hAnsi="仿宋"/>
          <w:b/>
          <w:sz w:val="30"/>
          <w:szCs w:val="30"/>
        </w:rPr>
      </w:pPr>
      <w:r>
        <w:rPr>
          <w:rFonts w:ascii="仿宋" w:eastAsia="仿宋" w:hAnsi="仿宋" w:hint="eastAsia"/>
          <w:b/>
          <w:sz w:val="30"/>
          <w:szCs w:val="30"/>
        </w:rPr>
        <w:t>参与人授权代表：</w:t>
      </w:r>
    </w:p>
    <w:p w:rsidR="00E10F37" w:rsidRDefault="00E10F37">
      <w:pPr>
        <w:rPr>
          <w:rFonts w:ascii="仿宋" w:eastAsia="仿宋" w:hAnsi="仿宋"/>
          <w:b/>
          <w:bCs/>
          <w:sz w:val="30"/>
          <w:szCs w:val="30"/>
        </w:rPr>
      </w:pPr>
    </w:p>
    <w:p w:rsidR="00E10F37" w:rsidRDefault="00C47C93" w:rsidP="00BB32F5">
      <w:pPr>
        <w:jc w:val="center"/>
        <w:rPr>
          <w:rFonts w:ascii="仿宋" w:eastAsia="仿宋" w:hAnsi="仿宋"/>
          <w:b/>
          <w:bCs/>
          <w:sz w:val="30"/>
          <w:szCs w:val="30"/>
        </w:rPr>
        <w:sectPr w:rsidR="00E10F37">
          <w:headerReference w:type="default" r:id="rId15"/>
          <w:headerReference w:type="first" r:id="rId16"/>
          <w:type w:val="continuous"/>
          <w:pgSz w:w="11906" w:h="16838"/>
          <w:pgMar w:top="1440" w:right="1416" w:bottom="1440" w:left="1417" w:header="851" w:footer="680" w:gutter="0"/>
          <w:cols w:space="720"/>
          <w:titlePg/>
          <w:docGrid w:type="lines" w:linePitch="312"/>
        </w:sectPr>
      </w:pPr>
      <w:r>
        <w:rPr>
          <w:rFonts w:ascii="仿宋" w:eastAsia="仿宋" w:hAnsi="仿宋" w:hint="eastAsia"/>
          <w:b/>
          <w:bCs/>
          <w:sz w:val="30"/>
          <w:szCs w:val="30"/>
        </w:rPr>
        <w:t>此封面应作为报价响应文件封面</w:t>
      </w:r>
    </w:p>
    <w:p w:rsidR="00E10F37" w:rsidRDefault="00C47C93" w:rsidP="00BB32F5">
      <w:pPr>
        <w:ind w:firstLineChars="1140" w:firstLine="3204"/>
        <w:outlineLvl w:val="1"/>
        <w:rPr>
          <w:rFonts w:ascii="仿宋" w:eastAsia="仿宋" w:hAnsi="仿宋"/>
          <w:b/>
          <w:bCs/>
          <w:sz w:val="28"/>
          <w:szCs w:val="28"/>
        </w:rPr>
      </w:pPr>
      <w:bookmarkStart w:id="50" w:name="_Toc267059539"/>
      <w:bookmarkStart w:id="51" w:name="_Toc253066614"/>
      <w:bookmarkStart w:id="52" w:name="_Toc182372782"/>
      <w:bookmarkStart w:id="53" w:name="_Toc258401256"/>
      <w:bookmarkStart w:id="54" w:name="_Toc180302913"/>
      <w:bookmarkStart w:id="55" w:name="_Toc273178698"/>
      <w:bookmarkStart w:id="56" w:name="_Toc259692740"/>
      <w:bookmarkStart w:id="57" w:name="_Toc193165734"/>
      <w:bookmarkStart w:id="58" w:name="_Toc193160448"/>
      <w:bookmarkStart w:id="59" w:name="_Toc236021449"/>
      <w:bookmarkStart w:id="60" w:name="_Toc254790899"/>
      <w:bookmarkStart w:id="61" w:name="_Toc191803626"/>
      <w:bookmarkStart w:id="62" w:name="_Toc181436461"/>
      <w:bookmarkStart w:id="63" w:name="_Toc266870907"/>
      <w:bookmarkStart w:id="64" w:name="_Toc267060208"/>
      <w:bookmarkStart w:id="65" w:name="_Toc213755858"/>
      <w:bookmarkStart w:id="66" w:name="_Toc217891402"/>
      <w:bookmarkStart w:id="67" w:name="_Toc203355733"/>
      <w:bookmarkStart w:id="68" w:name="_Toc266868670"/>
      <w:bookmarkStart w:id="69" w:name="_Toc223146608"/>
      <w:bookmarkStart w:id="70" w:name="_Toc249325711"/>
      <w:bookmarkStart w:id="71" w:name="_Toc192996446"/>
      <w:bookmarkStart w:id="72" w:name="_Toc267059919"/>
      <w:bookmarkStart w:id="73" w:name="_Toc259520865"/>
      <w:bookmarkStart w:id="74" w:name="_Toc170798793"/>
      <w:bookmarkStart w:id="75" w:name="_Toc191783222"/>
      <w:bookmarkStart w:id="76" w:name="_Toc251586231"/>
      <w:bookmarkStart w:id="77" w:name="_Toc192663686"/>
      <w:bookmarkStart w:id="78" w:name="_Toc169332838"/>
      <w:bookmarkStart w:id="79" w:name="_Toc267059653"/>
      <w:bookmarkStart w:id="80" w:name="_Toc213755939"/>
      <w:bookmarkStart w:id="81" w:name="_Toc191789329"/>
      <w:bookmarkStart w:id="82" w:name="_Toc232302115"/>
      <w:bookmarkStart w:id="83" w:name="_Toc235438274"/>
      <w:bookmarkStart w:id="84" w:name="_Toc192663835"/>
      <w:bookmarkStart w:id="85" w:name="_Toc213756051"/>
      <w:bookmarkStart w:id="86" w:name="_Toc213208766"/>
      <w:bookmarkStart w:id="87" w:name="_Toc182805217"/>
      <w:bookmarkStart w:id="88" w:name="_Toc160880529"/>
      <w:bookmarkStart w:id="89" w:name="_Toc192996338"/>
      <w:bookmarkStart w:id="90" w:name="_Toc259692647"/>
      <w:bookmarkStart w:id="91" w:name="_Toc230071147"/>
      <w:bookmarkStart w:id="92" w:name="_Toc235437991"/>
      <w:bookmarkStart w:id="93" w:name="_Toc267059181"/>
      <w:bookmarkStart w:id="94" w:name="_Toc227058530"/>
      <w:bookmarkStart w:id="95" w:name="_Toc251613829"/>
      <w:bookmarkStart w:id="96" w:name="_Toc267060453"/>
      <w:bookmarkStart w:id="97" w:name="_Toc266870833"/>
      <w:bookmarkStart w:id="98" w:name="_Toc225669322"/>
      <w:bookmarkStart w:id="99" w:name="_Toc192664153"/>
      <w:bookmarkStart w:id="100" w:name="_Toc267060321"/>
      <w:bookmarkStart w:id="101" w:name="_Toc266870432"/>
      <w:bookmarkStart w:id="102" w:name="_Toc213755995"/>
      <w:bookmarkStart w:id="103" w:name="_Toc267060068"/>
      <w:bookmarkStart w:id="104" w:name="_Toc267059806"/>
      <w:bookmarkStart w:id="105" w:name="_Toc219800243"/>
      <w:bookmarkStart w:id="106" w:name="_Toc267059030"/>
      <w:bookmarkStart w:id="107" w:name="_Toc177985469"/>
      <w:bookmarkStart w:id="108" w:name="_Toc255975007"/>
      <w:bookmarkStart w:id="109" w:name="_Toc181436565"/>
      <w:bookmarkStart w:id="110" w:name="_Toc235438344"/>
      <w:bookmarkStart w:id="111" w:name="_Toc191802690"/>
      <w:bookmarkStart w:id="112" w:name="_Toc160880160"/>
      <w:bookmarkStart w:id="113" w:name="_Toc169332949"/>
      <w:bookmarkStart w:id="114" w:name="_Toc211917116"/>
      <w:bookmarkStart w:id="115" w:name="_Toc266868937"/>
      <w:r>
        <w:rPr>
          <w:rFonts w:ascii="仿宋" w:eastAsia="仿宋" w:hAnsi="仿宋" w:hint="eastAsia"/>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2C3738" w:rsidRDefault="00C47C93">
      <w:pPr>
        <w:spacing w:after="0" w:line="480" w:lineRule="exact"/>
        <w:rPr>
          <w:rFonts w:ascii="仿宋" w:eastAsia="仿宋" w:hAnsi="仿宋"/>
          <w:sz w:val="28"/>
          <w:szCs w:val="28"/>
        </w:rPr>
      </w:pPr>
      <w:r>
        <w:rPr>
          <w:rFonts w:ascii="仿宋" w:eastAsia="仿宋" w:hAnsi="仿宋" w:hint="eastAsia"/>
          <w:sz w:val="28"/>
          <w:szCs w:val="28"/>
        </w:rPr>
        <w:t>致：广东白云学院</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根据贵方为 项目的公开询价邀请（编号）:</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提交下述文件正本X份和副本X份。</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分项报价表</w:t>
      </w:r>
    </w:p>
    <w:p w:rsidR="00E10F37" w:rsidRDefault="00C47C93" w:rsidP="00A763E7">
      <w:pPr>
        <w:spacing w:after="0" w:line="48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参与人资格证明文件</w:t>
      </w:r>
    </w:p>
    <w:p w:rsidR="00E10F37" w:rsidRDefault="00C47C93">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质保期和售后服务承诺书</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w:t>
      </w:r>
      <w:r>
        <w:rPr>
          <w:rFonts w:ascii="仿宋" w:eastAsia="仿宋" w:hAnsi="仿宋" w:hint="eastAsia"/>
          <w:sz w:val="28"/>
          <w:szCs w:val="28"/>
          <w:u w:val="single"/>
        </w:rPr>
        <w:t xml:space="preserve">          元</w:t>
      </w:r>
      <w:r>
        <w:rPr>
          <w:rFonts w:ascii="仿宋" w:eastAsia="仿宋" w:hAnsi="仿宋" w:hint="eastAsia"/>
          <w:sz w:val="28"/>
          <w:szCs w:val="28"/>
        </w:rPr>
        <w:t>，即</w:t>
      </w:r>
      <w:r>
        <w:rPr>
          <w:rFonts w:ascii="仿宋" w:eastAsia="仿宋" w:hAnsi="仿宋" w:hint="eastAsia"/>
          <w:sz w:val="28"/>
          <w:szCs w:val="28"/>
          <w:u w:val="single"/>
        </w:rPr>
        <w:t xml:space="preserve">            元</w:t>
      </w:r>
      <w:r>
        <w:rPr>
          <w:rFonts w:ascii="仿宋" w:eastAsia="仿宋" w:hAnsi="仿宋" w:hint="eastAsia"/>
          <w:sz w:val="28"/>
          <w:szCs w:val="28"/>
        </w:rPr>
        <w:t>（中文表述）。</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E10F37" w:rsidRDefault="00C47C93">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E10F37" w:rsidRDefault="00C47C93">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地址：</w:t>
      </w:r>
      <w:r>
        <w:rPr>
          <w:rFonts w:ascii="仿宋" w:eastAsia="仿宋" w:hAnsi="仿宋" w:hint="eastAsia"/>
          <w:sz w:val="28"/>
          <w:szCs w:val="28"/>
          <w:u w:val="single"/>
        </w:rPr>
        <w:t xml:space="preserve">                </w:t>
      </w:r>
      <w:r>
        <w:rPr>
          <w:rFonts w:ascii="仿宋" w:eastAsia="仿宋" w:hAnsi="仿宋" w:hint="eastAsia"/>
          <w:sz w:val="28"/>
          <w:szCs w:val="28"/>
        </w:rPr>
        <w:t>邮编：</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电话：</w:t>
      </w:r>
      <w:r>
        <w:rPr>
          <w:rFonts w:ascii="仿宋" w:eastAsia="仿宋" w:hAnsi="仿宋" w:hint="eastAsia"/>
          <w:sz w:val="28"/>
          <w:szCs w:val="28"/>
          <w:u w:val="single"/>
        </w:rPr>
        <w:t xml:space="preserve">                </w:t>
      </w:r>
      <w:r>
        <w:rPr>
          <w:rFonts w:ascii="仿宋" w:eastAsia="仿宋" w:hAnsi="仿宋" w:hint="eastAsia"/>
          <w:sz w:val="28"/>
          <w:szCs w:val="28"/>
        </w:rPr>
        <w:t>传真：</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w:t>
      </w:r>
      <w:r>
        <w:rPr>
          <w:rFonts w:ascii="仿宋" w:eastAsia="仿宋" w:hAnsi="仿宋" w:hint="eastAsia"/>
          <w:sz w:val="28"/>
          <w:szCs w:val="28"/>
          <w:u w:val="single"/>
        </w:rPr>
        <w:t xml:space="preserve">                          </w:t>
      </w:r>
    </w:p>
    <w:p w:rsidR="00E10F37" w:rsidRDefault="00C47C93">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E10F37" w:rsidRDefault="00C47C93">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w:t>
      </w:r>
      <w:r>
        <w:rPr>
          <w:rFonts w:ascii="仿宋" w:eastAsia="仿宋" w:hAnsi="仿宋" w:hint="eastAsia"/>
          <w:szCs w:val="28"/>
          <w:u w:val="single"/>
        </w:rPr>
        <w:t xml:space="preserve">      </w:t>
      </w:r>
      <w:r>
        <w:rPr>
          <w:rFonts w:ascii="仿宋" w:eastAsia="仿宋" w:hAnsi="仿宋" w:hint="eastAsia"/>
          <w:szCs w:val="28"/>
        </w:rPr>
        <w:t>年</w:t>
      </w:r>
      <w:r>
        <w:rPr>
          <w:rFonts w:ascii="仿宋" w:eastAsia="仿宋" w:hAnsi="仿宋" w:hint="eastAsia"/>
          <w:szCs w:val="28"/>
          <w:u w:val="single"/>
        </w:rPr>
        <w:t xml:space="preserve">     </w:t>
      </w:r>
      <w:r>
        <w:rPr>
          <w:rFonts w:ascii="仿宋" w:eastAsia="仿宋" w:hAnsi="仿宋" w:hint="eastAsia"/>
          <w:szCs w:val="28"/>
        </w:rPr>
        <w:t>月</w:t>
      </w:r>
      <w:r>
        <w:rPr>
          <w:rFonts w:ascii="仿宋" w:eastAsia="仿宋" w:hAnsi="仿宋" w:hint="eastAsia"/>
          <w:szCs w:val="28"/>
          <w:u w:val="single"/>
        </w:rPr>
        <w:t xml:space="preserve">     </w:t>
      </w:r>
      <w:r>
        <w:rPr>
          <w:rFonts w:ascii="仿宋" w:eastAsia="仿宋" w:hAnsi="仿宋" w:hint="eastAsia"/>
          <w:szCs w:val="28"/>
        </w:rPr>
        <w:t>日</w:t>
      </w:r>
    </w:p>
    <w:p w:rsidR="00E10F37" w:rsidRDefault="00E10F37">
      <w:pPr>
        <w:jc w:val="center"/>
        <w:outlineLvl w:val="1"/>
        <w:rPr>
          <w:rFonts w:ascii="仿宋" w:eastAsia="仿宋" w:hAnsi="仿宋"/>
          <w:b/>
          <w:bCs/>
          <w:sz w:val="28"/>
          <w:szCs w:val="28"/>
        </w:rPr>
      </w:pPr>
    </w:p>
    <w:p w:rsidR="00E10F37" w:rsidRDefault="00C47C93" w:rsidP="00DF36F4">
      <w:pPr>
        <w:jc w:val="center"/>
        <w:outlineLvl w:val="1"/>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、分项报价一览表</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rsidR="00E10F37" w:rsidRDefault="00C47C93">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E10F37" w:rsidTr="002C3738">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2C3738"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物品</w:t>
            </w:r>
          </w:p>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2C3738"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品牌</w:t>
            </w:r>
          </w:p>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2C3738" w:rsidRDefault="00C47C93" w:rsidP="00DF36F4">
            <w:pPr>
              <w:spacing w:after="0" w:line="240" w:lineRule="auto"/>
              <w:rPr>
                <w:rFonts w:ascii="宋体" w:eastAsia="宋体" w:hAnsi="宋体" w:cs="宋体"/>
                <w:bCs/>
                <w:sz w:val="21"/>
                <w:szCs w:val="21"/>
              </w:rPr>
            </w:pPr>
            <w:r w:rsidRPr="00DF36F4">
              <w:rPr>
                <w:rFonts w:ascii="宋体" w:eastAsia="宋体" w:hAnsi="宋体" w:cs="宋体" w:hint="eastAsia"/>
                <w:bCs/>
                <w:sz w:val="21"/>
                <w:szCs w:val="21"/>
              </w:rPr>
              <w:t>具体技</w:t>
            </w:r>
          </w:p>
          <w:p w:rsidR="00E10F37" w:rsidRPr="00DF36F4" w:rsidRDefault="00C47C93" w:rsidP="00DF36F4">
            <w:pPr>
              <w:spacing w:after="0" w:line="240" w:lineRule="auto"/>
              <w:rPr>
                <w:rFonts w:ascii="宋体" w:eastAsia="宋体" w:hAnsi="宋体" w:cs="宋体"/>
                <w:bCs/>
                <w:sz w:val="21"/>
                <w:szCs w:val="21"/>
              </w:rPr>
            </w:pPr>
            <w:r w:rsidRPr="00DF36F4">
              <w:rPr>
                <w:rFonts w:ascii="宋体" w:eastAsia="宋体" w:hAnsi="宋体"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备注</w:t>
            </w: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E10F37"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E10F37" w:rsidRPr="00DF36F4" w:rsidRDefault="00C47C93">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E10F37" w:rsidRDefault="00E10F37">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E10F37" w:rsidRDefault="00E10F37">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r w:rsidR="00DF36F4"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DF36F4" w:rsidRPr="00DF36F4" w:rsidRDefault="00DF36F4">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DF36F4" w:rsidRDefault="00DF36F4">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r>
      <w:tr w:rsidR="00DF36F4" w:rsidTr="002C3738">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DF36F4" w:rsidRPr="00DF36F4" w:rsidRDefault="00DF36F4">
            <w:pPr>
              <w:spacing w:after="0" w:line="240" w:lineRule="auto"/>
              <w:jc w:val="center"/>
              <w:rPr>
                <w:rFonts w:ascii="宋体" w:eastAsia="宋体" w:hAnsi="宋体" w:cs="宋体"/>
                <w:bCs/>
                <w:sz w:val="21"/>
                <w:szCs w:val="21"/>
              </w:rPr>
            </w:pPr>
            <w:r w:rsidRPr="00DF36F4">
              <w:rPr>
                <w:rFonts w:ascii="宋体" w:eastAsia="宋体" w:hAnsi="宋体"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DF36F4" w:rsidRDefault="00DF36F4">
            <w:pPr>
              <w:spacing w:after="0" w:line="240" w:lineRule="auto"/>
              <w:jc w:val="center"/>
              <w:rPr>
                <w:rFonts w:ascii="宋体" w:eastAsia="宋体" w:hAnsi="宋体"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DF36F4" w:rsidRDefault="00DF36F4">
            <w:pPr>
              <w:spacing w:after="0" w:line="240" w:lineRule="auto"/>
              <w:jc w:val="center"/>
              <w:rPr>
                <w:rFonts w:ascii="宋体" w:eastAsia="宋体" w:hAnsi="宋体" w:cs="宋体"/>
                <w:b/>
                <w:bCs/>
                <w:sz w:val="21"/>
                <w:szCs w:val="21"/>
              </w:rPr>
            </w:pPr>
          </w:p>
        </w:tc>
        <w:tc>
          <w:tcPr>
            <w:tcW w:w="992"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850"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276"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c>
          <w:tcPr>
            <w:tcW w:w="1134" w:type="dxa"/>
            <w:tcBorders>
              <w:top w:val="nil"/>
              <w:left w:val="nil"/>
              <w:bottom w:val="single" w:sz="4" w:space="0" w:color="auto"/>
              <w:right w:val="single" w:sz="4" w:space="0" w:color="auto"/>
            </w:tcBorders>
            <w:vAlign w:val="center"/>
          </w:tcPr>
          <w:p w:rsidR="00DF36F4" w:rsidRDefault="00DF36F4">
            <w:pPr>
              <w:spacing w:after="0" w:line="240" w:lineRule="auto"/>
              <w:jc w:val="center"/>
              <w:rPr>
                <w:rFonts w:ascii="宋体" w:eastAsia="宋体" w:hAnsi="宋体" w:cs="宋体"/>
                <w:b/>
                <w:bCs/>
                <w:sz w:val="21"/>
                <w:szCs w:val="21"/>
              </w:rPr>
            </w:pPr>
          </w:p>
        </w:tc>
      </w:tr>
      <w:tr w:rsidR="00E10F37" w:rsidTr="002C3738">
        <w:trPr>
          <w:trHeight w:val="654"/>
        </w:trPr>
        <w:tc>
          <w:tcPr>
            <w:tcW w:w="3941" w:type="dxa"/>
            <w:gridSpan w:val="4"/>
            <w:tcBorders>
              <w:top w:val="single" w:sz="4" w:space="0" w:color="auto"/>
              <w:left w:val="single" w:sz="4" w:space="0" w:color="auto"/>
              <w:bottom w:val="single" w:sz="4" w:space="0" w:color="auto"/>
              <w:right w:val="single" w:sz="4" w:space="0" w:color="auto"/>
            </w:tcBorders>
            <w:vAlign w:val="center"/>
          </w:tcPr>
          <w:p w:rsidR="00E10F37" w:rsidRDefault="00C47C93">
            <w:pPr>
              <w:spacing w:after="0" w:line="240" w:lineRule="auto"/>
              <w:jc w:val="center"/>
              <w:rPr>
                <w:rFonts w:ascii="宋体" w:eastAsia="宋体" w:hAnsi="宋体" w:cs="宋体"/>
                <w:b/>
                <w:bCs/>
                <w:sz w:val="21"/>
                <w:szCs w:val="21"/>
              </w:rPr>
            </w:pPr>
            <w:r>
              <w:rPr>
                <w:rFonts w:ascii="宋体" w:eastAsia="宋体" w:hAnsi="宋体" w:cs="宋体" w:hint="eastAsia"/>
                <w:b/>
                <w:bCs/>
                <w:sz w:val="21"/>
                <w:szCs w:val="21"/>
              </w:rPr>
              <w:t>合 计</w:t>
            </w:r>
          </w:p>
        </w:tc>
        <w:tc>
          <w:tcPr>
            <w:tcW w:w="992"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850"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276"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E10F37" w:rsidRDefault="00E10F37">
            <w:pPr>
              <w:spacing w:after="0" w:line="240" w:lineRule="auto"/>
              <w:jc w:val="center"/>
              <w:rPr>
                <w:rFonts w:ascii="宋体" w:eastAsia="宋体" w:hAnsi="宋体" w:cs="宋体"/>
                <w:b/>
                <w:bCs/>
                <w:sz w:val="21"/>
                <w:szCs w:val="21"/>
              </w:rPr>
            </w:pPr>
          </w:p>
        </w:tc>
      </w:tr>
    </w:tbl>
    <w:p w:rsidR="00E10F37" w:rsidRDefault="00E10F37">
      <w:pPr>
        <w:spacing w:line="380" w:lineRule="exact"/>
        <w:ind w:leftChars="67" w:left="147"/>
        <w:rPr>
          <w:rFonts w:ascii="仿宋" w:eastAsia="仿宋" w:hAnsi="仿宋"/>
          <w:sz w:val="28"/>
          <w:szCs w:val="28"/>
        </w:rPr>
      </w:pPr>
    </w:p>
    <w:p w:rsidR="00E10F37" w:rsidRDefault="00C47C93">
      <w:pPr>
        <w:spacing w:line="380" w:lineRule="exact"/>
        <w:ind w:leftChars="67" w:left="147"/>
        <w:rPr>
          <w:rFonts w:ascii="仿宋" w:eastAsia="仿宋" w:hAnsi="仿宋"/>
          <w:sz w:val="28"/>
          <w:szCs w:val="28"/>
        </w:rPr>
      </w:pPr>
      <w:r>
        <w:rPr>
          <w:rFonts w:ascii="仿宋" w:eastAsia="仿宋" w:hAnsi="仿宋"/>
          <w:sz w:val="28"/>
          <w:szCs w:val="28"/>
        </w:rPr>
        <w:t>注：1.如果按单价计算的结果与总价不一致,以单价为准修正总价。</w:t>
      </w:r>
    </w:p>
    <w:p w:rsidR="00E10F37" w:rsidRDefault="00C47C93">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E10F37" w:rsidRDefault="00E10F37">
      <w:pPr>
        <w:spacing w:after="0" w:line="300" w:lineRule="exact"/>
        <w:ind w:firstLineChars="200" w:firstLine="560"/>
        <w:rPr>
          <w:rFonts w:ascii="仿宋" w:eastAsia="仿宋" w:hAnsi="仿宋"/>
          <w:sz w:val="28"/>
          <w:szCs w:val="28"/>
          <w:lang w:val="zh-CN"/>
        </w:rPr>
      </w:pPr>
    </w:p>
    <w:p w:rsidR="00E10F37" w:rsidRDefault="00E10F37">
      <w:pPr>
        <w:spacing w:line="380" w:lineRule="exact"/>
        <w:rPr>
          <w:rFonts w:ascii="仿宋" w:eastAsia="仿宋" w:hAnsi="仿宋"/>
          <w:sz w:val="28"/>
          <w:szCs w:val="28"/>
          <w:lang w:val="zh-CN"/>
        </w:rPr>
      </w:pPr>
    </w:p>
    <w:p w:rsidR="00E10F37" w:rsidRDefault="00C47C93">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E10F37" w:rsidRDefault="00C47C93" w:rsidP="00DF36F4">
      <w:pPr>
        <w:spacing w:line="380" w:lineRule="exact"/>
        <w:ind w:right="1120" w:firstLineChars="1300" w:firstLine="3640"/>
        <w:outlineLvl w:val="2"/>
        <w:rPr>
          <w:rFonts w:ascii="仿宋" w:eastAsia="仿宋" w:hAnsi="仿宋"/>
          <w:sz w:val="28"/>
          <w:szCs w:val="28"/>
          <w:lang w:val="zh-CN"/>
        </w:rPr>
      </w:pPr>
      <w:r>
        <w:rPr>
          <w:rFonts w:ascii="仿宋" w:eastAsia="仿宋" w:hAnsi="仿宋" w:hint="eastAsia"/>
          <w:sz w:val="28"/>
          <w:szCs w:val="28"/>
          <w:lang w:val="zh-CN"/>
        </w:rPr>
        <w:t xml:space="preserve">日 </w:t>
      </w:r>
      <w:r w:rsidR="00DF36F4">
        <w:rPr>
          <w:rFonts w:ascii="仿宋" w:eastAsia="仿宋" w:hAnsi="仿宋" w:hint="eastAsia"/>
          <w:sz w:val="28"/>
          <w:szCs w:val="28"/>
          <w:lang w:val="zh-CN"/>
        </w:rPr>
        <w:t xml:space="preserve">   </w:t>
      </w:r>
      <w:r>
        <w:rPr>
          <w:rFonts w:ascii="仿宋" w:eastAsia="仿宋" w:hAnsi="仿宋" w:hint="eastAsia"/>
          <w:sz w:val="28"/>
          <w:szCs w:val="28"/>
          <w:lang w:val="zh-CN"/>
        </w:rPr>
        <w:t>期：</w:t>
      </w:r>
      <w:bookmarkStart w:id="116" w:name="_Toc191783227"/>
      <w:bookmarkStart w:id="117" w:name="_Toc191803631"/>
      <w:bookmarkStart w:id="118" w:name="_Toc266870441"/>
      <w:bookmarkStart w:id="119" w:name="_Toc225669328"/>
      <w:bookmarkStart w:id="120" w:name="_Toc227058536"/>
      <w:bookmarkStart w:id="121" w:name="_Toc251613839"/>
      <w:bookmarkStart w:id="122" w:name="_Toc169332843"/>
      <w:bookmarkStart w:id="123" w:name="_Toc259520874"/>
      <w:bookmarkStart w:id="124" w:name="_Toc192663691"/>
      <w:bookmarkStart w:id="125" w:name="_Toc213756057"/>
      <w:bookmarkStart w:id="126" w:name="_Toc191789334"/>
      <w:bookmarkStart w:id="127" w:name="_Toc181436466"/>
      <w:bookmarkStart w:id="128" w:name="_Toc182372787"/>
      <w:bookmarkStart w:id="129" w:name="_Toc266870839"/>
      <w:bookmarkStart w:id="130" w:name="_Toc236021457"/>
      <w:bookmarkStart w:id="131" w:name="_Toc170798798"/>
      <w:bookmarkStart w:id="132" w:name="_Toc223146614"/>
      <w:bookmarkStart w:id="133" w:name="_Toc267059658"/>
      <w:bookmarkStart w:id="134" w:name="_Toc267059544"/>
      <w:bookmarkStart w:id="135" w:name="_Toc169332954"/>
      <w:bookmarkStart w:id="136" w:name="_Toc267059924"/>
      <w:bookmarkStart w:id="137" w:name="_Toc213755945"/>
      <w:bookmarkStart w:id="138" w:name="_Toc255975016"/>
      <w:bookmarkStart w:id="139" w:name="_Toc267060326"/>
      <w:bookmarkStart w:id="140" w:name="_Toc258401265"/>
      <w:bookmarkStart w:id="141" w:name="_Toc266868943"/>
      <w:bookmarkStart w:id="142" w:name="_Toc267060461"/>
      <w:bookmarkStart w:id="143" w:name="_Toc253066624"/>
      <w:bookmarkStart w:id="144" w:name="_Toc267060076"/>
      <w:bookmarkStart w:id="145" w:name="_Toc251586241"/>
      <w:bookmarkStart w:id="146" w:name="_Toc181436570"/>
      <w:bookmarkStart w:id="147" w:name="_Toc235437998"/>
      <w:bookmarkStart w:id="148" w:name="_Toc160880534"/>
      <w:bookmarkStart w:id="149" w:name="_Toc192663840"/>
      <w:bookmarkStart w:id="150" w:name="_Toc266870916"/>
      <w:bookmarkStart w:id="151" w:name="_Toc267059811"/>
      <w:bookmarkStart w:id="152" w:name="_Toc213755864"/>
      <w:bookmarkStart w:id="153" w:name="_Toc249325720"/>
      <w:bookmarkStart w:id="154" w:name="_Toc232302122"/>
      <w:bookmarkStart w:id="155" w:name="_Toc177985474"/>
      <w:bookmarkStart w:id="156" w:name="_Toc211917121"/>
      <w:bookmarkStart w:id="157" w:name="_Toc259692749"/>
      <w:bookmarkStart w:id="158" w:name="_Toc235438281"/>
      <w:bookmarkStart w:id="159" w:name="_Toc273178703"/>
      <w:bookmarkStart w:id="160" w:name="_Toc191802695"/>
      <w:bookmarkStart w:id="161" w:name="_Toc193165739"/>
      <w:bookmarkStart w:id="162" w:name="_Toc254790909"/>
      <w:bookmarkStart w:id="163" w:name="_Toc193160453"/>
      <w:bookmarkStart w:id="164" w:name="_Toc180302918"/>
      <w:bookmarkStart w:id="165" w:name="_Toc192996451"/>
      <w:bookmarkStart w:id="166" w:name="_Toc217891408"/>
      <w:bookmarkStart w:id="167" w:name="_Toc230071153"/>
      <w:bookmarkStart w:id="168" w:name="_Toc235438352"/>
      <w:bookmarkStart w:id="169" w:name="_Toc259692656"/>
      <w:bookmarkStart w:id="170" w:name="_Toc266868679"/>
      <w:bookmarkStart w:id="171" w:name="_Toc192664158"/>
      <w:bookmarkStart w:id="172" w:name="_Toc213208771"/>
      <w:bookmarkStart w:id="173" w:name="_Toc213756001"/>
      <w:bookmarkStart w:id="174" w:name="_Toc160880165"/>
      <w:bookmarkStart w:id="175" w:name="_Toc267060216"/>
      <w:bookmarkStart w:id="176" w:name="_Toc182805222"/>
      <w:bookmarkStart w:id="177" w:name="_Toc219800249"/>
      <w:bookmarkStart w:id="178" w:name="_Toc267059035"/>
      <w:bookmarkStart w:id="179" w:name="_Toc192996343"/>
      <w:bookmarkStart w:id="180" w:name="_Toc267059186"/>
      <w:bookmarkStart w:id="181" w:name="_Toc203355738"/>
    </w:p>
    <w:p w:rsidR="00E10F37" w:rsidRDefault="00C47C93" w:rsidP="00DF36F4">
      <w:pPr>
        <w:ind w:firstLineChars="950" w:firstLine="2670"/>
        <w:outlineLvl w:val="1"/>
        <w:rPr>
          <w:rFonts w:ascii="仿宋" w:eastAsia="仿宋" w:hAnsi="仿宋"/>
          <w:b/>
          <w:sz w:val="28"/>
          <w:szCs w:val="28"/>
        </w:rPr>
      </w:pPr>
      <w:r>
        <w:rPr>
          <w:rFonts w:ascii="仿宋" w:eastAsia="仿宋" w:hAnsi="仿宋"/>
          <w:b/>
          <w:bCs/>
          <w:sz w:val="28"/>
          <w:szCs w:val="28"/>
        </w:rPr>
        <w:t>3</w:t>
      </w:r>
      <w:r>
        <w:rPr>
          <w:rFonts w:ascii="仿宋" w:eastAsia="仿宋" w:hAnsi="仿宋" w:hint="eastAsia"/>
          <w:b/>
          <w:bCs/>
          <w:sz w:val="28"/>
          <w:szCs w:val="28"/>
        </w:rPr>
        <w:t>、参与人的资格证明文件</w:t>
      </w:r>
    </w:p>
    <w:p w:rsidR="00E10F37" w:rsidRDefault="00E10F37">
      <w:pPr>
        <w:pStyle w:val="32"/>
        <w:rPr>
          <w:rFonts w:ascii="仿宋" w:eastAsia="仿宋" w:hAnsi="仿宋"/>
          <w:szCs w:val="28"/>
        </w:rPr>
      </w:pPr>
    </w:p>
    <w:p w:rsidR="00E10F37" w:rsidRDefault="00C47C93">
      <w:pPr>
        <w:spacing w:line="380" w:lineRule="exact"/>
        <w:jc w:val="center"/>
        <w:outlineLvl w:val="2"/>
        <w:rPr>
          <w:rFonts w:ascii="仿宋" w:eastAsia="仿宋" w:hAnsi="仿宋"/>
          <w:b/>
          <w:sz w:val="28"/>
          <w:szCs w:val="28"/>
        </w:rPr>
      </w:pPr>
      <w:bookmarkStart w:id="182" w:name="_Toc227058537"/>
      <w:bookmarkStart w:id="183" w:name="_Toc223146615"/>
      <w:bookmarkStart w:id="184" w:name="_Toc213756058"/>
      <w:bookmarkStart w:id="185" w:name="_Toc225669329"/>
      <w:bookmarkStart w:id="186" w:name="_Toc259520875"/>
      <w:bookmarkStart w:id="187" w:name="_Toc259692750"/>
      <w:bookmarkStart w:id="188" w:name="_Toc255975017"/>
      <w:bookmarkStart w:id="189" w:name="_Toc266870442"/>
      <w:bookmarkStart w:id="190" w:name="_Toc235437999"/>
      <w:bookmarkStart w:id="191" w:name="_Toc266870917"/>
      <w:bookmarkStart w:id="192" w:name="_Toc266868680"/>
      <w:bookmarkStart w:id="193" w:name="_Toc267060217"/>
      <w:bookmarkStart w:id="194" w:name="_Toc258401266"/>
      <w:bookmarkStart w:id="195" w:name="_Toc259692657"/>
      <w:bookmarkStart w:id="196" w:name="_Toc232302123"/>
      <w:bookmarkStart w:id="197" w:name="_Toc254790910"/>
      <w:bookmarkStart w:id="198" w:name="_Toc267060462"/>
      <w:bookmarkStart w:id="199" w:name="_Toc236021458"/>
      <w:bookmarkStart w:id="200" w:name="_Toc217891409"/>
      <w:bookmarkStart w:id="201" w:name="_Toc235438282"/>
      <w:bookmarkStart w:id="202" w:name="_Toc267060077"/>
      <w:bookmarkStart w:id="203" w:name="_Toc230071154"/>
      <w:bookmarkStart w:id="204" w:name="_Toc251613840"/>
      <w:bookmarkStart w:id="205" w:name="_Toc249325721"/>
      <w:bookmarkStart w:id="206" w:name="_Toc219800250"/>
      <w:bookmarkStart w:id="207" w:name="_Toc251586242"/>
      <w:bookmarkStart w:id="208" w:name="_Toc253066625"/>
      <w:bookmarkStart w:id="209" w:name="_Toc235438353"/>
      <w:r>
        <w:rPr>
          <w:rFonts w:ascii="仿宋" w:eastAsia="仿宋" w:hAnsi="仿宋"/>
          <w:b/>
          <w:sz w:val="28"/>
          <w:szCs w:val="28"/>
        </w:rPr>
        <w:t>3</w:t>
      </w:r>
      <w:r>
        <w:rPr>
          <w:rFonts w:ascii="仿宋" w:eastAsia="仿宋" w:hAnsi="仿宋" w:hint="eastAsia"/>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eastAsia="仿宋" w:hAnsi="仿宋" w:hint="eastAsia"/>
          <w:b/>
          <w:sz w:val="28"/>
          <w:szCs w:val="28"/>
        </w:rPr>
        <w:cr/>
      </w:r>
    </w:p>
    <w:p w:rsidR="00E10F37" w:rsidRDefault="00C47C93">
      <w:pPr>
        <w:spacing w:after="0" w:line="500" w:lineRule="exact"/>
        <w:rPr>
          <w:rFonts w:ascii="仿宋" w:eastAsia="仿宋" w:hAnsi="仿宋"/>
          <w:sz w:val="28"/>
          <w:szCs w:val="28"/>
        </w:rPr>
      </w:pPr>
      <w:bookmarkStart w:id="210" w:name="_Hlk511663739"/>
      <w:r>
        <w:rPr>
          <w:rFonts w:ascii="仿宋" w:eastAsia="仿宋" w:hAnsi="仿宋" w:hint="eastAsia"/>
          <w:sz w:val="28"/>
          <w:szCs w:val="28"/>
        </w:rPr>
        <w:t>广东白云学院：</w:t>
      </w:r>
      <w:bookmarkEnd w:id="210"/>
    </w:p>
    <w:p w:rsidR="00E10F37" w:rsidRDefault="00C47C93">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 xml:space="preserve">日 </w:t>
      </w:r>
      <w:r>
        <w:rPr>
          <w:rFonts w:ascii="仿宋" w:eastAsia="仿宋" w:hAnsi="仿宋" w:hint="eastAsia"/>
          <w:sz w:val="28"/>
          <w:szCs w:val="28"/>
          <w:u w:val="single"/>
        </w:rPr>
        <w:t xml:space="preserve">               </w:t>
      </w:r>
      <w:r>
        <w:rPr>
          <w:rFonts w:ascii="仿宋" w:eastAsia="仿宋" w:hAnsi="仿宋" w:hint="eastAsia"/>
          <w:sz w:val="28"/>
          <w:szCs w:val="28"/>
        </w:rPr>
        <w:t>（项目编号）公开询价邀请，本签字人愿意参加本次报价，提供公开询价文件中规定的货物，并证明提交的下列文件和说明是准确的和真实的。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2．我方的资格声明正本X份，副本X份，随报价响应文件一同递交。</w:t>
      </w:r>
    </w:p>
    <w:p w:rsidR="00E10F37" w:rsidRDefault="00E10F37">
      <w:pPr>
        <w:spacing w:line="500" w:lineRule="exact"/>
        <w:ind w:firstLineChars="200" w:firstLine="560"/>
        <w:rPr>
          <w:rFonts w:ascii="仿宋" w:eastAsia="仿宋" w:hAnsi="仿宋"/>
          <w:sz w:val="28"/>
          <w:szCs w:val="28"/>
        </w:rPr>
      </w:pP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编：</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电 话或传 真：</w:t>
      </w:r>
      <w:r>
        <w:rPr>
          <w:rFonts w:ascii="仿宋" w:eastAsia="仿宋" w:hAnsi="仿宋" w:hint="eastAsia"/>
          <w:sz w:val="28"/>
          <w:szCs w:val="28"/>
          <w:u w:val="single"/>
        </w:rPr>
        <w:t xml:space="preserve">                               </w:t>
      </w:r>
    </w:p>
    <w:p w:rsidR="00E10F37" w:rsidRDefault="00C47C93">
      <w:pPr>
        <w:spacing w:line="500" w:lineRule="exact"/>
        <w:rPr>
          <w:rFonts w:ascii="仿宋" w:eastAsia="仿宋" w:hAnsi="仿宋"/>
          <w:sz w:val="28"/>
          <w:szCs w:val="28"/>
          <w:u w:val="single"/>
        </w:rPr>
      </w:pPr>
      <w:r>
        <w:rPr>
          <w:rFonts w:ascii="仿宋" w:eastAsia="仿宋" w:hAnsi="仿宋" w:hint="eastAsia"/>
          <w:sz w:val="28"/>
          <w:szCs w:val="28"/>
        </w:rPr>
        <w:t>参与人授权代表：</w:t>
      </w:r>
      <w:bookmarkStart w:id="211" w:name="_Toc254790911"/>
      <w:bookmarkStart w:id="212" w:name="_Toc235438000"/>
      <w:bookmarkStart w:id="213" w:name="_Toc266868681"/>
      <w:bookmarkStart w:id="214" w:name="_Toc235438283"/>
      <w:bookmarkStart w:id="215" w:name="_Toc258401267"/>
      <w:bookmarkStart w:id="216" w:name="_Toc225669330"/>
      <w:bookmarkStart w:id="217" w:name="_Toc259692658"/>
      <w:bookmarkStart w:id="218" w:name="_Toc236021459"/>
      <w:bookmarkStart w:id="219" w:name="_Toc232302124"/>
      <w:bookmarkStart w:id="220" w:name="_Toc259692751"/>
      <w:bookmarkStart w:id="221" w:name="_Toc253066626"/>
      <w:bookmarkStart w:id="222" w:name="_Toc255975018"/>
      <w:bookmarkStart w:id="223" w:name="_Toc266870918"/>
      <w:bookmarkStart w:id="224" w:name="_Toc235438354"/>
      <w:bookmarkStart w:id="225" w:name="_Toc213756059"/>
      <w:bookmarkStart w:id="226" w:name="_Toc223146616"/>
      <w:bookmarkStart w:id="227" w:name="_Toc227058538"/>
      <w:bookmarkStart w:id="228" w:name="_Toc217891410"/>
      <w:bookmarkStart w:id="229" w:name="_Toc219800251"/>
      <w:bookmarkStart w:id="230" w:name="_Toc251613841"/>
      <w:bookmarkStart w:id="231" w:name="_Toc266870443"/>
      <w:bookmarkStart w:id="232" w:name="_Toc251586243"/>
      <w:bookmarkStart w:id="233" w:name="_Toc230071155"/>
      <w:bookmarkStart w:id="234" w:name="_Toc259520876"/>
      <w:bookmarkStart w:id="235" w:name="_Toc249325722"/>
      <w:r>
        <w:rPr>
          <w:rFonts w:ascii="仿宋" w:eastAsia="仿宋" w:hAnsi="仿宋" w:hint="eastAsia"/>
          <w:sz w:val="28"/>
          <w:szCs w:val="28"/>
          <w:u w:val="single"/>
        </w:rPr>
        <w:t xml:space="preserve">                             </w:t>
      </w:r>
    </w:p>
    <w:p w:rsidR="00E10F37" w:rsidRDefault="00C47C93" w:rsidP="00D44533">
      <w:pPr>
        <w:jc w:val="center"/>
        <w:outlineLvl w:val="1"/>
        <w:rPr>
          <w:rFonts w:ascii="仿宋" w:eastAsia="仿宋" w:hAnsi="仿宋"/>
          <w:sz w:val="28"/>
          <w:szCs w:val="28"/>
        </w:rPr>
      </w:pPr>
      <w:r>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10F37" w:rsidRDefault="00C47C93">
      <w:pPr>
        <w:jc w:val="center"/>
        <w:outlineLvl w:val="1"/>
        <w:rPr>
          <w:rFonts w:ascii="仿宋" w:eastAsia="仿宋" w:hAnsi="仿宋"/>
          <w:b/>
          <w:sz w:val="28"/>
          <w:szCs w:val="28"/>
        </w:rPr>
      </w:pPr>
      <w:r>
        <w:rPr>
          <w:rFonts w:ascii="仿宋" w:eastAsia="仿宋" w:hAnsi="仿宋"/>
          <w:b/>
          <w:sz w:val="28"/>
          <w:szCs w:val="28"/>
        </w:rPr>
        <w:t>3</w:t>
      </w:r>
      <w:r>
        <w:rPr>
          <w:rFonts w:ascii="仿宋" w:eastAsia="仿宋" w:hAnsi="仿宋" w:hint="eastAsia"/>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rsidR="00E10F37" w:rsidRDefault="00E10F37">
      <w:pPr>
        <w:jc w:val="center"/>
        <w:outlineLvl w:val="1"/>
        <w:rPr>
          <w:rFonts w:ascii="仿宋" w:eastAsia="仿宋" w:hAnsi="仿宋"/>
          <w:b/>
          <w:sz w:val="28"/>
          <w:szCs w:val="28"/>
        </w:rPr>
      </w:pPr>
    </w:p>
    <w:p w:rsidR="00E10F37" w:rsidRDefault="00C47C93">
      <w:pPr>
        <w:spacing w:after="0" w:line="500" w:lineRule="exact"/>
        <w:rPr>
          <w:rFonts w:ascii="仿宋" w:eastAsia="仿宋" w:hAnsi="仿宋"/>
          <w:sz w:val="28"/>
          <w:szCs w:val="28"/>
        </w:rPr>
      </w:pPr>
      <w:r>
        <w:rPr>
          <w:rFonts w:ascii="仿宋" w:eastAsia="仿宋" w:hAnsi="仿宋" w:hint="eastAsia"/>
          <w:sz w:val="28"/>
          <w:szCs w:val="28"/>
        </w:rPr>
        <w:t>广东白云学院：</w:t>
      </w:r>
    </w:p>
    <w:p w:rsidR="00E10F37" w:rsidRDefault="00C47C93">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p>
    <w:p w:rsidR="00E10F37" w:rsidRDefault="00C47C93">
      <w:pPr>
        <w:spacing w:line="380" w:lineRule="exact"/>
        <w:ind w:firstLineChars="1250" w:firstLine="3500"/>
        <w:rPr>
          <w:rFonts w:ascii="仿宋" w:eastAsia="仿宋" w:hAnsi="仿宋"/>
          <w:sz w:val="28"/>
          <w:szCs w:val="28"/>
          <w:u w:val="single"/>
        </w:rPr>
      </w:pP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380" w:lineRule="exact"/>
        <w:rPr>
          <w:rFonts w:ascii="仿宋" w:eastAsia="仿宋" w:hAnsi="仿宋"/>
          <w:sz w:val="28"/>
          <w:szCs w:val="28"/>
          <w:u w:val="single"/>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E10F37" w:rsidRPr="002C3738" w:rsidRDefault="00C47C93" w:rsidP="002C3738">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6" w:name="_Toc236021463"/>
      <w:bookmarkStart w:id="237" w:name="_Toc254790917"/>
      <w:bookmarkStart w:id="238" w:name="_Toc266870923"/>
      <w:bookmarkStart w:id="239" w:name="_Toc235438004"/>
      <w:bookmarkStart w:id="240" w:name="_Toc253066630"/>
      <w:bookmarkStart w:id="241" w:name="_Toc267060327"/>
      <w:bookmarkStart w:id="242" w:name="_Toc251586247"/>
      <w:bookmarkStart w:id="243" w:name="_Toc266868687"/>
      <w:bookmarkStart w:id="244" w:name="_Toc266870840"/>
      <w:bookmarkStart w:id="245" w:name="_Toc259692757"/>
      <w:bookmarkStart w:id="246" w:name="_Toc232302128"/>
      <w:bookmarkStart w:id="247" w:name="_Toc267059036"/>
      <w:bookmarkStart w:id="248" w:name="_Toc267060082"/>
      <w:bookmarkStart w:id="249" w:name="_Toc259692664"/>
      <w:bookmarkStart w:id="250" w:name="_Toc235438358"/>
      <w:bookmarkStart w:id="251" w:name="_Toc266870448"/>
      <w:bookmarkStart w:id="252" w:name="_Toc255975024"/>
      <w:bookmarkStart w:id="253" w:name="_Toc273178704"/>
      <w:bookmarkStart w:id="254" w:name="_Toc267059812"/>
      <w:bookmarkStart w:id="255" w:name="_Toc267059925"/>
      <w:bookmarkStart w:id="256" w:name="_Toc267060467"/>
      <w:bookmarkStart w:id="257" w:name="_Toc267059659"/>
      <w:bookmarkStart w:id="258" w:name="_Toc267059545"/>
      <w:bookmarkStart w:id="259" w:name="_Toc267060222"/>
      <w:bookmarkStart w:id="260" w:name="_Toc249325726"/>
      <w:bookmarkStart w:id="261" w:name="_Toc251613845"/>
      <w:bookmarkStart w:id="262" w:name="_Toc235438287"/>
      <w:bookmarkStart w:id="263" w:name="_Toc266868944"/>
      <w:bookmarkStart w:id="264" w:name="_Toc258401273"/>
      <w:bookmarkStart w:id="265" w:name="_Toc259520882"/>
      <w:bookmarkStart w:id="266" w:name="_Toc267059187"/>
    </w:p>
    <w:p w:rsidR="00E10F37" w:rsidRDefault="00C47C93">
      <w:pPr>
        <w:spacing w:after="0" w:line="480" w:lineRule="exact"/>
        <w:ind w:firstLine="570"/>
        <w:jc w:val="center"/>
        <w:rPr>
          <w:rFonts w:ascii="仿宋" w:eastAsia="仿宋" w:hAnsi="仿宋"/>
          <w:b/>
          <w:bCs/>
          <w:sz w:val="28"/>
          <w:szCs w:val="28"/>
        </w:rPr>
      </w:pPr>
      <w:r>
        <w:rPr>
          <w:rFonts w:ascii="仿宋" w:eastAsia="仿宋" w:hAnsi="仿宋"/>
          <w:b/>
          <w:bCs/>
          <w:sz w:val="28"/>
          <w:szCs w:val="28"/>
        </w:rPr>
        <w:t>4.</w:t>
      </w:r>
      <w:r>
        <w:rPr>
          <w:rFonts w:ascii="仿宋" w:eastAsia="仿宋" w:hAnsi="仿宋" w:hint="eastAsia"/>
          <w:b/>
          <w:bCs/>
          <w:sz w:val="28"/>
          <w:szCs w:val="28"/>
        </w:rPr>
        <w:t>质保期和售后服务承诺书</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E10F37" w:rsidRDefault="00E10F37">
      <w:pPr>
        <w:rPr>
          <w:rFonts w:ascii="仿宋" w:eastAsia="仿宋" w:hAnsi="仿宋"/>
          <w:b/>
          <w:sz w:val="28"/>
          <w:szCs w:val="28"/>
        </w:rPr>
      </w:pPr>
    </w:p>
    <w:p w:rsidR="00E10F37" w:rsidRDefault="00C47C93">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E10F37" w:rsidRDefault="00C47C93">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E10F37" w:rsidRDefault="00E10F37">
      <w:pPr>
        <w:spacing w:line="420" w:lineRule="exact"/>
        <w:ind w:firstLine="480"/>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p>
    <w:p w:rsidR="00E10F37" w:rsidRDefault="00C47C93">
      <w:pPr>
        <w:spacing w:line="380" w:lineRule="exact"/>
        <w:ind w:firstLineChars="1300" w:firstLine="3640"/>
        <w:rPr>
          <w:rFonts w:ascii="仿宋" w:eastAsia="仿宋" w:hAnsi="仿宋"/>
          <w:sz w:val="28"/>
          <w:szCs w:val="28"/>
          <w:u w:val="single"/>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p>
    <w:p w:rsidR="00E10F37" w:rsidRDefault="00C47C93" w:rsidP="00A763E7">
      <w:pPr>
        <w:spacing w:line="420" w:lineRule="exact"/>
        <w:ind w:firstLineChars="1302" w:firstLine="3646"/>
        <w:rPr>
          <w:rFonts w:ascii="仿宋" w:eastAsia="仿宋" w:hAnsi="仿宋"/>
          <w:sz w:val="28"/>
          <w:szCs w:val="28"/>
          <w:u w:val="single"/>
        </w:rPr>
      </w:pPr>
      <w:r>
        <w:rPr>
          <w:rFonts w:ascii="仿宋" w:eastAsia="仿宋" w:hAnsi="仿宋" w:hint="eastAsia"/>
          <w:sz w:val="28"/>
          <w:szCs w:val="28"/>
        </w:rPr>
        <w:t>日     期：</w:t>
      </w:r>
      <w:r>
        <w:rPr>
          <w:rFonts w:ascii="仿宋" w:eastAsia="仿宋" w:hAnsi="仿宋" w:hint="eastAsia"/>
          <w:sz w:val="28"/>
          <w:szCs w:val="28"/>
          <w:u w:val="single"/>
        </w:rPr>
        <w:t xml:space="preserve">                              </w:t>
      </w:r>
    </w:p>
    <w:p w:rsidR="00E10F37" w:rsidRDefault="00E10F37">
      <w:pPr>
        <w:spacing w:line="380" w:lineRule="exact"/>
        <w:rPr>
          <w:rFonts w:ascii="仿宋" w:eastAsia="仿宋" w:hAnsi="仿宋"/>
          <w:sz w:val="28"/>
          <w:szCs w:val="28"/>
        </w:rPr>
      </w:pPr>
    </w:p>
    <w:p w:rsidR="00E10F37" w:rsidRDefault="00E10F37">
      <w:pPr>
        <w:spacing w:line="380" w:lineRule="exact"/>
        <w:rPr>
          <w:rFonts w:ascii="仿宋" w:eastAsia="仿宋" w:hAnsi="仿宋"/>
          <w:sz w:val="28"/>
          <w:szCs w:val="28"/>
        </w:rPr>
      </w:pPr>
    </w:p>
    <w:p w:rsidR="00E10F37" w:rsidRDefault="00E10F37" w:rsidP="002C3738">
      <w:pPr>
        <w:spacing w:line="380" w:lineRule="exact"/>
        <w:outlineLvl w:val="1"/>
        <w:rPr>
          <w:rFonts w:ascii="仿宋" w:eastAsia="仿宋" w:hAnsi="仿宋"/>
          <w:b/>
          <w:sz w:val="28"/>
          <w:szCs w:val="28"/>
        </w:rPr>
      </w:pPr>
      <w:bookmarkStart w:id="267" w:name="_Hlk511738740"/>
    </w:p>
    <w:p w:rsidR="002C3738" w:rsidRDefault="002C3738" w:rsidP="002C3738">
      <w:pPr>
        <w:spacing w:line="380" w:lineRule="exact"/>
        <w:outlineLvl w:val="1"/>
        <w:rPr>
          <w:rFonts w:ascii="仿宋" w:eastAsia="仿宋" w:hAnsi="仿宋"/>
          <w:b/>
          <w:sz w:val="28"/>
          <w:szCs w:val="28"/>
        </w:rPr>
      </w:pPr>
    </w:p>
    <w:p w:rsidR="002C3738" w:rsidRDefault="002C3738" w:rsidP="002C3738">
      <w:pPr>
        <w:spacing w:line="380" w:lineRule="exact"/>
        <w:outlineLvl w:val="1"/>
        <w:rPr>
          <w:rFonts w:ascii="仿宋" w:eastAsia="仿宋" w:hAnsi="仿宋"/>
          <w:b/>
          <w:sz w:val="28"/>
          <w:szCs w:val="28"/>
        </w:rPr>
      </w:pPr>
    </w:p>
    <w:p w:rsidR="00E10F37" w:rsidRDefault="00C47C93">
      <w:pPr>
        <w:spacing w:line="380" w:lineRule="exact"/>
        <w:ind w:firstLineChars="700" w:firstLine="1968"/>
        <w:outlineLvl w:val="1"/>
        <w:rPr>
          <w:rFonts w:ascii="仿宋" w:eastAsia="仿宋" w:hAnsi="仿宋"/>
          <w:b/>
          <w:sz w:val="28"/>
          <w:szCs w:val="28"/>
        </w:rPr>
      </w:pPr>
      <w:r>
        <w:rPr>
          <w:rFonts w:ascii="仿宋" w:eastAsia="仿宋" w:hAnsi="仿宋" w:hint="eastAsia"/>
          <w:b/>
          <w:sz w:val="28"/>
          <w:szCs w:val="28"/>
        </w:rPr>
        <w:t>5.采购供应</w:t>
      </w:r>
      <w:proofErr w:type="gramStart"/>
      <w:r>
        <w:rPr>
          <w:rFonts w:ascii="仿宋" w:eastAsia="仿宋" w:hAnsi="仿宋" w:hint="eastAsia"/>
          <w:b/>
          <w:sz w:val="28"/>
          <w:szCs w:val="28"/>
        </w:rPr>
        <w:t>商拒绝</w:t>
      </w:r>
      <w:proofErr w:type="gramEnd"/>
      <w:r>
        <w:rPr>
          <w:rFonts w:ascii="仿宋" w:eastAsia="仿宋" w:hAnsi="仿宋" w:hint="eastAsia"/>
          <w:b/>
          <w:sz w:val="28"/>
          <w:szCs w:val="28"/>
        </w:rPr>
        <w:t>采购领域商业贿赂承诺书</w:t>
      </w:r>
    </w:p>
    <w:bookmarkEnd w:id="267"/>
    <w:p w:rsidR="00E10F37" w:rsidRDefault="00E10F37">
      <w:pPr>
        <w:spacing w:line="380" w:lineRule="exact"/>
        <w:outlineLvl w:val="1"/>
        <w:rPr>
          <w:rFonts w:ascii="仿宋" w:eastAsia="仿宋" w:hAnsi="仿宋"/>
          <w:b/>
          <w:sz w:val="28"/>
          <w:szCs w:val="28"/>
        </w:rPr>
      </w:pPr>
    </w:p>
    <w:p w:rsidR="00E10F37" w:rsidRDefault="00C47C93">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E10F37" w:rsidRDefault="00C21538">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w:t>
      </w:r>
      <w:r w:rsidR="00C47C93">
        <w:rPr>
          <w:rFonts w:ascii="仿宋" w:eastAsia="仿宋" w:hAnsi="仿宋" w:hint="eastAsia"/>
          <w:sz w:val="28"/>
          <w:szCs w:val="28"/>
        </w:rPr>
        <w:t>次</w:t>
      </w:r>
      <w:r>
        <w:rPr>
          <w:rFonts w:ascii="仿宋" w:eastAsia="仿宋" w:hAnsi="仿宋" w:hint="eastAsia"/>
          <w:sz w:val="28"/>
          <w:szCs w:val="28"/>
        </w:rPr>
        <w:t>充好</w:t>
      </w:r>
      <w:r w:rsidR="00C47C93">
        <w:rPr>
          <w:rFonts w:ascii="仿宋" w:eastAsia="仿宋" w:hAnsi="仿宋" w:hint="eastAsia"/>
          <w:sz w:val="28"/>
          <w:szCs w:val="28"/>
        </w:rPr>
        <w:t>损害采购人的合法权益。</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E10F37" w:rsidRDefault="00C47C93">
      <w:pPr>
        <w:widowControl w:val="0"/>
        <w:numPr>
          <w:ilvl w:val="0"/>
          <w:numId w:val="3"/>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E10F37" w:rsidRDefault="00E10F37">
      <w:pPr>
        <w:spacing w:line="380" w:lineRule="exact"/>
        <w:outlineLvl w:val="1"/>
        <w:rPr>
          <w:rFonts w:ascii="仿宋" w:eastAsia="仿宋" w:hAnsi="仿宋"/>
          <w:sz w:val="28"/>
          <w:szCs w:val="28"/>
        </w:rPr>
      </w:pP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E10F37" w:rsidRDefault="00E10F37">
      <w:pPr>
        <w:spacing w:line="380" w:lineRule="exact"/>
        <w:outlineLvl w:val="1"/>
        <w:rPr>
          <w:rFonts w:ascii="仿宋" w:eastAsia="仿宋" w:hAnsi="仿宋"/>
          <w:sz w:val="28"/>
          <w:szCs w:val="28"/>
        </w:rPr>
      </w:pP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电话：</w:t>
      </w:r>
    </w:p>
    <w:p w:rsidR="00E10F37" w:rsidRDefault="00C47C93">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sectPr w:rsidR="00E10F37">
      <w:headerReference w:type="default" r:id="rId17"/>
      <w:footerReference w:type="default" r:id="rId18"/>
      <w:type w:val="continuous"/>
      <w:pgSz w:w="11906" w:h="16838"/>
      <w:pgMar w:top="1440" w:right="1416" w:bottom="1440" w:left="163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EB" w:rsidRDefault="00D47CEB">
      <w:pPr>
        <w:spacing w:after="0" w:line="240" w:lineRule="auto"/>
      </w:pPr>
      <w:r>
        <w:separator/>
      </w:r>
    </w:p>
  </w:endnote>
  <w:endnote w:type="continuationSeparator" w:id="0">
    <w:p w:rsidR="00D47CEB" w:rsidRDefault="00D4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744"/>
    </w:sdtPr>
    <w:sdtEndPr/>
    <w:sdtContent>
      <w:sdt>
        <w:sdtPr>
          <w:id w:val="-1705238520"/>
        </w:sdtPr>
        <w:sdtEndPr/>
        <w:sdtContent>
          <w:p w:rsidR="00D633EF" w:rsidRDefault="00D633E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B27F2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7F26">
              <w:rPr>
                <w:b/>
                <w:bCs/>
                <w:noProof/>
              </w:rPr>
              <w:t>11</w:t>
            </w:r>
            <w:r>
              <w:rPr>
                <w:b/>
                <w:bCs/>
                <w:sz w:val="24"/>
                <w:szCs w:val="24"/>
              </w:rPr>
              <w:fldChar w:fldCharType="end"/>
            </w:r>
            <w:r>
              <w:rPr>
                <w:b/>
                <w:bCs/>
                <w:sz w:val="24"/>
                <w:szCs w:val="24"/>
              </w:rPr>
              <w:t xml:space="preserve">        </w:t>
            </w:r>
          </w:p>
          <w:p w:rsidR="00D633EF" w:rsidRDefault="00D47CEB">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D633EF" w:rsidRDefault="00D633EF">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B27F26">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7F26">
              <w:rPr>
                <w:b/>
                <w:bCs/>
                <w:noProof/>
              </w:rPr>
              <w:t>11</w:t>
            </w:r>
            <w:r>
              <w:rPr>
                <w:b/>
                <w:bCs/>
                <w:sz w:val="24"/>
                <w:szCs w:val="24"/>
              </w:rPr>
              <w:fldChar w:fldCharType="end"/>
            </w:r>
            <w:r>
              <w:rPr>
                <w:b/>
                <w:bCs/>
                <w:sz w:val="24"/>
                <w:szCs w:val="24"/>
              </w:rPr>
              <w:t xml:space="preserve">        </w:t>
            </w:r>
          </w:p>
          <w:p w:rsidR="00D633EF" w:rsidRDefault="00D47CEB">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EB" w:rsidRDefault="00D47CEB">
      <w:pPr>
        <w:spacing w:after="0" w:line="240" w:lineRule="auto"/>
      </w:pPr>
      <w:r>
        <w:separator/>
      </w:r>
    </w:p>
  </w:footnote>
  <w:footnote w:type="continuationSeparator" w:id="0">
    <w:p w:rsidR="00D47CEB" w:rsidRDefault="00D47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r>
      <w:rPr>
        <w:rFonts w:ascii="宋体" w:eastAsia="黑体" w:hAnsi="宋体" w:cs="Times New Roman"/>
        <w:noProof/>
        <w:sz w:val="24"/>
        <w:szCs w:val="20"/>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-216535</wp:posOffset>
          </wp:positionV>
          <wp:extent cx="1409700" cy="29337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09700" cy="2933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3EF" w:rsidRDefault="00D633E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0AE12"/>
    <w:multiLevelType w:val="singleLevel"/>
    <w:tmpl w:val="E210AE12"/>
    <w:lvl w:ilvl="0">
      <w:start w:val="2"/>
      <w:numFmt w:val="chineseCounting"/>
      <w:suff w:val="nothing"/>
      <w:lvlText w:val="%1、"/>
      <w:lvlJc w:val="left"/>
      <w:rPr>
        <w:rFonts w:hint="eastAsia"/>
      </w:rPr>
    </w:lvl>
  </w:abstractNum>
  <w:abstractNum w:abstractNumId="1">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AE645A4"/>
    <w:multiLevelType w:val="hybridMultilevel"/>
    <w:tmpl w:val="50F2D134"/>
    <w:lvl w:ilvl="0" w:tplc="3D72AF9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24CDE"/>
    <w:rsid w:val="0003661B"/>
    <w:rsid w:val="0005018A"/>
    <w:rsid w:val="00050B4E"/>
    <w:rsid w:val="000569E1"/>
    <w:rsid w:val="00074B20"/>
    <w:rsid w:val="00082572"/>
    <w:rsid w:val="0009582D"/>
    <w:rsid w:val="000C77EF"/>
    <w:rsid w:val="000D1074"/>
    <w:rsid w:val="000E7A35"/>
    <w:rsid w:val="000F4F45"/>
    <w:rsid w:val="001201C1"/>
    <w:rsid w:val="0013118F"/>
    <w:rsid w:val="00137614"/>
    <w:rsid w:val="00153CB8"/>
    <w:rsid w:val="001561E9"/>
    <w:rsid w:val="001564D3"/>
    <w:rsid w:val="001652BB"/>
    <w:rsid w:val="00182C6E"/>
    <w:rsid w:val="001A5B43"/>
    <w:rsid w:val="001B719E"/>
    <w:rsid w:val="001C2ED4"/>
    <w:rsid w:val="001C6943"/>
    <w:rsid w:val="001C7780"/>
    <w:rsid w:val="001E48F5"/>
    <w:rsid w:val="00204A02"/>
    <w:rsid w:val="00210C0A"/>
    <w:rsid w:val="00231E62"/>
    <w:rsid w:val="00235499"/>
    <w:rsid w:val="00235C32"/>
    <w:rsid w:val="00243B97"/>
    <w:rsid w:val="00244E90"/>
    <w:rsid w:val="00246B6E"/>
    <w:rsid w:val="002500C3"/>
    <w:rsid w:val="00267E8D"/>
    <w:rsid w:val="002772BB"/>
    <w:rsid w:val="002924B3"/>
    <w:rsid w:val="002A0C82"/>
    <w:rsid w:val="002A411A"/>
    <w:rsid w:val="002C2C3D"/>
    <w:rsid w:val="002C3738"/>
    <w:rsid w:val="002C4297"/>
    <w:rsid w:val="002D7546"/>
    <w:rsid w:val="002E0C09"/>
    <w:rsid w:val="002F1AE4"/>
    <w:rsid w:val="00334E6F"/>
    <w:rsid w:val="00350EFF"/>
    <w:rsid w:val="00351CDF"/>
    <w:rsid w:val="00351EC8"/>
    <w:rsid w:val="003570A0"/>
    <w:rsid w:val="00367FE1"/>
    <w:rsid w:val="0039047E"/>
    <w:rsid w:val="003B32A7"/>
    <w:rsid w:val="003C24BA"/>
    <w:rsid w:val="003C60EF"/>
    <w:rsid w:val="003E6439"/>
    <w:rsid w:val="003F20A6"/>
    <w:rsid w:val="00404FA2"/>
    <w:rsid w:val="00413FFE"/>
    <w:rsid w:val="00421C09"/>
    <w:rsid w:val="004227FA"/>
    <w:rsid w:val="004242F4"/>
    <w:rsid w:val="00430E46"/>
    <w:rsid w:val="0043243C"/>
    <w:rsid w:val="00441955"/>
    <w:rsid w:val="004854DC"/>
    <w:rsid w:val="0049421D"/>
    <w:rsid w:val="004B611C"/>
    <w:rsid w:val="004C4054"/>
    <w:rsid w:val="004C5DE1"/>
    <w:rsid w:val="004E2140"/>
    <w:rsid w:val="005028A8"/>
    <w:rsid w:val="00502F52"/>
    <w:rsid w:val="00523D8D"/>
    <w:rsid w:val="00541F27"/>
    <w:rsid w:val="00561955"/>
    <w:rsid w:val="00574D25"/>
    <w:rsid w:val="00582530"/>
    <w:rsid w:val="005827CE"/>
    <w:rsid w:val="0058346E"/>
    <w:rsid w:val="00590957"/>
    <w:rsid w:val="005A1422"/>
    <w:rsid w:val="005A176A"/>
    <w:rsid w:val="005A5A4D"/>
    <w:rsid w:val="005B5198"/>
    <w:rsid w:val="005C7905"/>
    <w:rsid w:val="005D0E7A"/>
    <w:rsid w:val="005D3B25"/>
    <w:rsid w:val="005E5F18"/>
    <w:rsid w:val="005F1FC8"/>
    <w:rsid w:val="00622C8A"/>
    <w:rsid w:val="00630374"/>
    <w:rsid w:val="0065018B"/>
    <w:rsid w:val="00653CB8"/>
    <w:rsid w:val="006931AE"/>
    <w:rsid w:val="006B5218"/>
    <w:rsid w:val="006F3C71"/>
    <w:rsid w:val="00704056"/>
    <w:rsid w:val="0072792E"/>
    <w:rsid w:val="00732D0E"/>
    <w:rsid w:val="007517EC"/>
    <w:rsid w:val="00752964"/>
    <w:rsid w:val="00797096"/>
    <w:rsid w:val="007B004F"/>
    <w:rsid w:val="007B0F09"/>
    <w:rsid w:val="007B2319"/>
    <w:rsid w:val="007B704B"/>
    <w:rsid w:val="007D18DD"/>
    <w:rsid w:val="007E1075"/>
    <w:rsid w:val="007F651B"/>
    <w:rsid w:val="00806BF6"/>
    <w:rsid w:val="00820F76"/>
    <w:rsid w:val="00842D15"/>
    <w:rsid w:val="00873D30"/>
    <w:rsid w:val="00874219"/>
    <w:rsid w:val="00877CFF"/>
    <w:rsid w:val="00881F3B"/>
    <w:rsid w:val="008902DC"/>
    <w:rsid w:val="008B4888"/>
    <w:rsid w:val="008D65ED"/>
    <w:rsid w:val="00916532"/>
    <w:rsid w:val="00923C7E"/>
    <w:rsid w:val="00936704"/>
    <w:rsid w:val="009606BC"/>
    <w:rsid w:val="00967E57"/>
    <w:rsid w:val="00977C05"/>
    <w:rsid w:val="00991A39"/>
    <w:rsid w:val="00994E59"/>
    <w:rsid w:val="009A6CEC"/>
    <w:rsid w:val="009D1E1B"/>
    <w:rsid w:val="009E1CE1"/>
    <w:rsid w:val="009F3816"/>
    <w:rsid w:val="00A03D89"/>
    <w:rsid w:val="00A148CE"/>
    <w:rsid w:val="00A24465"/>
    <w:rsid w:val="00A35127"/>
    <w:rsid w:val="00A40610"/>
    <w:rsid w:val="00A4220E"/>
    <w:rsid w:val="00A44A63"/>
    <w:rsid w:val="00A64A5B"/>
    <w:rsid w:val="00A64CE2"/>
    <w:rsid w:val="00A7268C"/>
    <w:rsid w:val="00A763E7"/>
    <w:rsid w:val="00AD29A3"/>
    <w:rsid w:val="00AE7445"/>
    <w:rsid w:val="00AF3C2A"/>
    <w:rsid w:val="00B12F49"/>
    <w:rsid w:val="00B12FCC"/>
    <w:rsid w:val="00B14C37"/>
    <w:rsid w:val="00B1590B"/>
    <w:rsid w:val="00B15D37"/>
    <w:rsid w:val="00B27F26"/>
    <w:rsid w:val="00B3153C"/>
    <w:rsid w:val="00B54440"/>
    <w:rsid w:val="00B554E7"/>
    <w:rsid w:val="00B560F0"/>
    <w:rsid w:val="00B650B5"/>
    <w:rsid w:val="00B913E9"/>
    <w:rsid w:val="00B91BB9"/>
    <w:rsid w:val="00BA175F"/>
    <w:rsid w:val="00BB32F5"/>
    <w:rsid w:val="00BC7930"/>
    <w:rsid w:val="00BD49FB"/>
    <w:rsid w:val="00BD7232"/>
    <w:rsid w:val="00BE1798"/>
    <w:rsid w:val="00BE1921"/>
    <w:rsid w:val="00BE2C5E"/>
    <w:rsid w:val="00C035B5"/>
    <w:rsid w:val="00C04EF5"/>
    <w:rsid w:val="00C21538"/>
    <w:rsid w:val="00C35C03"/>
    <w:rsid w:val="00C47C93"/>
    <w:rsid w:val="00C676BA"/>
    <w:rsid w:val="00C81AB4"/>
    <w:rsid w:val="00C857BF"/>
    <w:rsid w:val="00CA79FE"/>
    <w:rsid w:val="00D02E74"/>
    <w:rsid w:val="00D06649"/>
    <w:rsid w:val="00D2102C"/>
    <w:rsid w:val="00D278AB"/>
    <w:rsid w:val="00D36D52"/>
    <w:rsid w:val="00D44533"/>
    <w:rsid w:val="00D46AED"/>
    <w:rsid w:val="00D47CEB"/>
    <w:rsid w:val="00D56DEA"/>
    <w:rsid w:val="00D633EF"/>
    <w:rsid w:val="00D85362"/>
    <w:rsid w:val="00DB6F30"/>
    <w:rsid w:val="00DC17A9"/>
    <w:rsid w:val="00DC6711"/>
    <w:rsid w:val="00DE6124"/>
    <w:rsid w:val="00DF36F4"/>
    <w:rsid w:val="00E10F37"/>
    <w:rsid w:val="00E11567"/>
    <w:rsid w:val="00E15C07"/>
    <w:rsid w:val="00E17361"/>
    <w:rsid w:val="00E26ABB"/>
    <w:rsid w:val="00E27335"/>
    <w:rsid w:val="00E322BD"/>
    <w:rsid w:val="00E3310A"/>
    <w:rsid w:val="00E33B9E"/>
    <w:rsid w:val="00E33C1C"/>
    <w:rsid w:val="00E91FD8"/>
    <w:rsid w:val="00E95973"/>
    <w:rsid w:val="00EA0F1A"/>
    <w:rsid w:val="00EB5C12"/>
    <w:rsid w:val="00EC0B3C"/>
    <w:rsid w:val="00ED0D9E"/>
    <w:rsid w:val="00ED2437"/>
    <w:rsid w:val="00EE3803"/>
    <w:rsid w:val="00EF7D30"/>
    <w:rsid w:val="00F0149B"/>
    <w:rsid w:val="00F06204"/>
    <w:rsid w:val="00F143C8"/>
    <w:rsid w:val="00F248FD"/>
    <w:rsid w:val="00F56636"/>
    <w:rsid w:val="00F763C8"/>
    <w:rsid w:val="00F8646A"/>
    <w:rsid w:val="00F86CCC"/>
    <w:rsid w:val="00F876DE"/>
    <w:rsid w:val="00F87EC7"/>
    <w:rsid w:val="00FB5473"/>
    <w:rsid w:val="00FC4239"/>
    <w:rsid w:val="00FD65B3"/>
    <w:rsid w:val="00FE5481"/>
    <w:rsid w:val="00FF1750"/>
    <w:rsid w:val="010A4243"/>
    <w:rsid w:val="03AB4B67"/>
    <w:rsid w:val="04611975"/>
    <w:rsid w:val="06BB0C46"/>
    <w:rsid w:val="0A252E0A"/>
    <w:rsid w:val="0CCA08B0"/>
    <w:rsid w:val="0FFC5ADE"/>
    <w:rsid w:val="132A0A3A"/>
    <w:rsid w:val="17347CF6"/>
    <w:rsid w:val="1AEA4BBD"/>
    <w:rsid w:val="1DE60479"/>
    <w:rsid w:val="1DF51BFD"/>
    <w:rsid w:val="20901DFE"/>
    <w:rsid w:val="270B2E5B"/>
    <w:rsid w:val="274227A5"/>
    <w:rsid w:val="2BAF345E"/>
    <w:rsid w:val="2F191377"/>
    <w:rsid w:val="35196828"/>
    <w:rsid w:val="358E6EDC"/>
    <w:rsid w:val="36E20551"/>
    <w:rsid w:val="3A490A71"/>
    <w:rsid w:val="44AF64A9"/>
    <w:rsid w:val="452806A1"/>
    <w:rsid w:val="46D474FC"/>
    <w:rsid w:val="4F5F47C4"/>
    <w:rsid w:val="51F25E16"/>
    <w:rsid w:val="52535FAD"/>
    <w:rsid w:val="54141DB8"/>
    <w:rsid w:val="564E4F95"/>
    <w:rsid w:val="59ED487D"/>
    <w:rsid w:val="5A34421E"/>
    <w:rsid w:val="5DC0004B"/>
    <w:rsid w:val="5F321C57"/>
    <w:rsid w:val="62AF3E0E"/>
    <w:rsid w:val="63133AC9"/>
    <w:rsid w:val="633C6314"/>
    <w:rsid w:val="6436790E"/>
    <w:rsid w:val="70E05EC5"/>
    <w:rsid w:val="74AD7CDF"/>
    <w:rsid w:val="782D482F"/>
    <w:rsid w:val="7A154381"/>
    <w:rsid w:val="7BB604DD"/>
    <w:rsid w:val="7D821035"/>
    <w:rsid w:val="7F482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e">
    <w:name w:val="No Spacing"/>
    <w:link w:val="Char6"/>
    <w:uiPriority w:val="1"/>
    <w:qFormat/>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Pr>
      <w:rFonts w:asciiTheme="majorHAnsi" w:eastAsiaTheme="majorEastAsia" w:hAnsiTheme="majorHAnsi" w:cstheme="majorBidi"/>
      <w:i/>
      <w:iCs/>
      <w:sz w:val="24"/>
      <w:szCs w:val="24"/>
    </w:rPr>
  </w:style>
  <w:style w:type="paragraph" w:styleId="af0">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e"/>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1">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41">
    <w:name w:val="font41"/>
    <w:basedOn w:val="a0"/>
    <w:qFormat/>
    <w:rPr>
      <w:rFonts w:ascii="微软雅黑" w:eastAsia="微软雅黑" w:hAnsi="微软雅黑" w:cs="微软雅黑" w:hint="eastAsia"/>
      <w:color w:val="000000"/>
      <w:sz w:val="16"/>
      <w:szCs w:val="16"/>
      <w:u w:val="none"/>
    </w:rPr>
  </w:style>
  <w:style w:type="character" w:customStyle="1" w:styleId="font51">
    <w:name w:val="font51"/>
    <w:basedOn w:val="a0"/>
    <w:qFormat/>
    <w:rPr>
      <w:rFonts w:ascii="微软雅黑" w:eastAsia="微软雅黑" w:hAnsi="微软雅黑" w:cs="微软雅黑" w:hint="eastAsia"/>
      <w:color w:val="000000"/>
      <w:sz w:val="16"/>
      <w:szCs w:val="16"/>
      <w:u w:val="none"/>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 w:type="character" w:customStyle="1" w:styleId="font81">
    <w:name w:val="font81"/>
    <w:basedOn w:val="a0"/>
    <w:qFormat/>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 w:type="table" w:styleId="af3">
    <w:name w:val="Table Grid"/>
    <w:basedOn w:val="a1"/>
    <w:uiPriority w:val="59"/>
    <w:qFormat/>
    <w:rsid w:val="002C3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e">
    <w:name w:val="No Spacing"/>
    <w:link w:val="Char6"/>
    <w:uiPriority w:val="1"/>
    <w:qFormat/>
    <w:pPr>
      <w:jc w:val="both"/>
    </w:pPr>
    <w:rPr>
      <w:rFonts w:asciiTheme="minorHAnsi" w:eastAsiaTheme="minorEastAsia" w:hAnsiTheme="minorHAnsi" w:cstheme="minorBidi"/>
      <w:sz w:val="22"/>
      <w:szCs w:val="22"/>
    </w:rPr>
  </w:style>
  <w:style w:type="paragraph" w:styleId="af">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
    <w:uiPriority w:val="29"/>
    <w:qFormat/>
    <w:rPr>
      <w:rFonts w:asciiTheme="majorHAnsi" w:eastAsiaTheme="majorEastAsia" w:hAnsiTheme="majorHAnsi" w:cstheme="majorBidi"/>
      <w:i/>
      <w:iCs/>
      <w:sz w:val="24"/>
      <w:szCs w:val="24"/>
    </w:rPr>
  </w:style>
  <w:style w:type="paragraph" w:styleId="af0">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0"/>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e"/>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1">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 w:type="character" w:customStyle="1" w:styleId="font41">
    <w:name w:val="font41"/>
    <w:basedOn w:val="a0"/>
    <w:qFormat/>
    <w:rPr>
      <w:rFonts w:ascii="微软雅黑" w:eastAsia="微软雅黑" w:hAnsi="微软雅黑" w:cs="微软雅黑" w:hint="eastAsia"/>
      <w:color w:val="000000"/>
      <w:sz w:val="16"/>
      <w:szCs w:val="16"/>
      <w:u w:val="none"/>
    </w:rPr>
  </w:style>
  <w:style w:type="character" w:customStyle="1" w:styleId="font51">
    <w:name w:val="font51"/>
    <w:basedOn w:val="a0"/>
    <w:qFormat/>
    <w:rPr>
      <w:rFonts w:ascii="微软雅黑" w:eastAsia="微软雅黑" w:hAnsi="微软雅黑" w:cs="微软雅黑" w:hint="eastAsia"/>
      <w:color w:val="000000"/>
      <w:sz w:val="16"/>
      <w:szCs w:val="16"/>
      <w:u w:val="none"/>
    </w:rPr>
  </w:style>
  <w:style w:type="character" w:customStyle="1" w:styleId="font71">
    <w:name w:val="font71"/>
    <w:basedOn w:val="a0"/>
    <w:qFormat/>
    <w:rPr>
      <w:rFonts w:ascii="微软雅黑" w:eastAsia="微软雅黑" w:hAnsi="微软雅黑" w:cs="微软雅黑" w:hint="eastAsia"/>
      <w:color w:val="000000"/>
      <w:sz w:val="16"/>
      <w:szCs w:val="16"/>
      <w:u w:val="none"/>
    </w:rPr>
  </w:style>
  <w:style w:type="character" w:customStyle="1" w:styleId="font81">
    <w:name w:val="font81"/>
    <w:basedOn w:val="a0"/>
    <w:qFormat/>
    <w:rPr>
      <w:rFonts w:ascii="微软雅黑" w:eastAsia="微软雅黑" w:hAnsi="微软雅黑" w:cs="微软雅黑" w:hint="eastAsia"/>
      <w:color w:val="000000"/>
      <w:sz w:val="16"/>
      <w:szCs w:val="16"/>
      <w:u w:val="none"/>
    </w:rPr>
  </w:style>
  <w:style w:type="paragraph" w:customStyle="1" w:styleId="TableParagraph">
    <w:name w:val="Table Paragraph"/>
    <w:basedOn w:val="a"/>
    <w:uiPriority w:val="1"/>
    <w:qFormat/>
    <w:pPr>
      <w:spacing w:line="241" w:lineRule="exact"/>
      <w:jc w:val="center"/>
    </w:pPr>
    <w:rPr>
      <w:rFonts w:ascii="微软雅黑" w:eastAsia="微软雅黑" w:hAnsi="微软雅黑" w:cs="微软雅黑"/>
      <w:lang w:val="zh-CN" w:bidi="zh-CN"/>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styleId="af2">
    <w:name w:val="Hyperlink"/>
    <w:basedOn w:val="a0"/>
    <w:uiPriority w:val="99"/>
    <w:unhideWhenUsed/>
    <w:rsid w:val="00430E46"/>
    <w:rPr>
      <w:color w:val="F49100" w:themeColor="hyperlink"/>
      <w:u w:val="single"/>
    </w:rPr>
  </w:style>
  <w:style w:type="table" w:styleId="af3">
    <w:name w:val="Table Grid"/>
    <w:basedOn w:val="a1"/>
    <w:uiPriority w:val="59"/>
    <w:qFormat/>
    <w:rsid w:val="002C37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601C8E-951E-4C70-8EFB-61436118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4</cp:revision>
  <cp:lastPrinted>2020-05-29T01:24:00Z</cp:lastPrinted>
  <dcterms:created xsi:type="dcterms:W3CDTF">2021-04-29T02:05:00Z</dcterms:created>
  <dcterms:modified xsi:type="dcterms:W3CDTF">2021-04-30T00:21:00Z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3CFE9A55F4444848824D7B737E8E9052</vt:lpwstr>
  </property>
</Properties>
</file>